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9BC40" w14:textId="77777777" w:rsidR="00A63BB8" w:rsidRDefault="00A63BB8" w:rsidP="00DD3406">
      <w:pPr>
        <w:rPr>
          <w:rFonts w:ascii="Arial" w:hAnsi="Arial" w:cs="Arial"/>
          <w:sz w:val="22"/>
          <w:szCs w:val="22"/>
        </w:rPr>
      </w:pPr>
    </w:p>
    <w:p w14:paraId="2BE79D3F" w14:textId="3311EA1E" w:rsidR="00A63BB8" w:rsidRDefault="00A63BB8" w:rsidP="00DD3406">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2C59AA8C" w14:textId="13E94D69" w:rsidR="00CF230D" w:rsidRPr="00E80D8E" w:rsidRDefault="00D47E97" w:rsidP="00993102">
      <w:pPr>
        <w:tabs>
          <w:tab w:val="left" w:pos="9072"/>
          <w:tab w:val="left" w:pos="9214"/>
        </w:tabs>
        <w:ind w:right="1134"/>
        <w:rPr>
          <w:rFonts w:ascii="Arial" w:eastAsia="Calibri" w:hAnsi="Arial"/>
          <w:b/>
          <w:sz w:val="72"/>
          <w:szCs w:val="72"/>
        </w:rPr>
      </w:pPr>
      <w:r w:rsidRPr="00E80D8E">
        <w:rPr>
          <w:rFonts w:ascii="Arial" w:eastAsia="Calibri" w:hAnsi="Arial"/>
          <w:b/>
          <w:sz w:val="72"/>
          <w:szCs w:val="72"/>
        </w:rPr>
        <w:t>(R)aff</w:t>
      </w:r>
      <w:r w:rsidR="00101A1E" w:rsidRPr="00E80D8E">
        <w:rPr>
          <w:rFonts w:ascii="Arial" w:eastAsia="Calibri" w:hAnsi="Arial"/>
          <w:b/>
          <w:sz w:val="72"/>
          <w:szCs w:val="72"/>
        </w:rPr>
        <w:t xml:space="preserve">inierte Rinde: Neue </w:t>
      </w:r>
      <w:proofErr w:type="spellStart"/>
      <w:r w:rsidR="00101A1E" w:rsidRPr="00E80D8E">
        <w:rPr>
          <w:rFonts w:ascii="Arial" w:eastAsia="Calibri" w:hAnsi="Arial"/>
          <w:b/>
          <w:sz w:val="72"/>
          <w:szCs w:val="72"/>
        </w:rPr>
        <w:t>Wiggensbacher</w:t>
      </w:r>
      <w:proofErr w:type="spellEnd"/>
      <w:r w:rsidR="00101A1E" w:rsidRPr="00E80D8E">
        <w:rPr>
          <w:rFonts w:ascii="Arial" w:eastAsia="Calibri" w:hAnsi="Arial"/>
          <w:b/>
          <w:sz w:val="72"/>
          <w:szCs w:val="72"/>
        </w:rPr>
        <w:t xml:space="preserve"> Käseverede</w:t>
      </w:r>
      <w:r w:rsidR="007C3BAD" w:rsidRPr="00E80D8E">
        <w:rPr>
          <w:rFonts w:ascii="Arial" w:eastAsia="Calibri" w:hAnsi="Arial"/>
          <w:b/>
          <w:sz w:val="72"/>
          <w:szCs w:val="72"/>
        </w:rPr>
        <w:t xml:space="preserve">lung schmeckt feurig und </w:t>
      </w:r>
      <w:proofErr w:type="spellStart"/>
      <w:r w:rsidR="007C3BAD" w:rsidRPr="00E80D8E">
        <w:rPr>
          <w:rFonts w:ascii="Arial" w:eastAsia="Calibri" w:hAnsi="Arial"/>
          <w:b/>
          <w:sz w:val="72"/>
          <w:szCs w:val="72"/>
        </w:rPr>
        <w:t>peppig</w:t>
      </w:r>
      <w:proofErr w:type="spellEnd"/>
      <w:r w:rsidR="00993102" w:rsidRPr="00E80D8E">
        <w:rPr>
          <w:rFonts w:ascii="Arial" w:eastAsia="Calibri" w:hAnsi="Arial"/>
          <w:b/>
          <w:sz w:val="72"/>
          <w:szCs w:val="72"/>
        </w:rPr>
        <w:t xml:space="preserve"> </w:t>
      </w:r>
    </w:p>
    <w:p w14:paraId="56B563FE" w14:textId="526BA774" w:rsidR="00CF230D" w:rsidRPr="006E73F1" w:rsidRDefault="00CF230D" w:rsidP="00CF230D">
      <w:pPr>
        <w:tabs>
          <w:tab w:val="left" w:pos="9072"/>
          <w:tab w:val="left" w:pos="9214"/>
        </w:tabs>
        <w:ind w:right="-141"/>
        <w:rPr>
          <w:rFonts w:ascii="Arial" w:eastAsia="Calibri" w:hAnsi="Arial"/>
          <w:b/>
        </w:rPr>
      </w:pPr>
    </w:p>
    <w:p w14:paraId="7DFB8D98" w14:textId="263898E7" w:rsidR="00733E7B" w:rsidRPr="00CF230D" w:rsidRDefault="00101A1E" w:rsidP="00822B8D">
      <w:pPr>
        <w:tabs>
          <w:tab w:val="left" w:pos="9072"/>
          <w:tab w:val="left" w:pos="9214"/>
        </w:tabs>
        <w:ind w:right="1134"/>
        <w:rPr>
          <w:rFonts w:ascii="Arial" w:eastAsia="Calibri" w:hAnsi="Arial"/>
          <w:b/>
          <w:sz w:val="84"/>
          <w:szCs w:val="84"/>
        </w:rPr>
      </w:pPr>
      <w:r>
        <w:rPr>
          <w:rFonts w:ascii="Arial" w:eastAsia="Calibri" w:hAnsi="Arial"/>
          <w:sz w:val="32"/>
          <w:szCs w:val="32"/>
        </w:rPr>
        <w:t>Allgäuer Käsespezialist verfeinert Ummantelung nach der Reifung individuell</w:t>
      </w:r>
    </w:p>
    <w:p w14:paraId="184FE2DE" w14:textId="77777777" w:rsidR="00733E7B" w:rsidRDefault="00733E7B" w:rsidP="00733E7B">
      <w:pPr>
        <w:ind w:right="993"/>
        <w:rPr>
          <w:rFonts w:ascii="Arial" w:eastAsia="Calibri" w:hAnsi="Arial"/>
          <w:sz w:val="32"/>
          <w:szCs w:val="32"/>
        </w:rPr>
      </w:pPr>
    </w:p>
    <w:p w14:paraId="33B0AA7F" w14:textId="18086B95" w:rsidR="00D47E97" w:rsidRPr="00D47E97" w:rsidRDefault="00EA48FE" w:rsidP="00D47E97">
      <w:pPr>
        <w:tabs>
          <w:tab w:val="left" w:pos="7797"/>
        </w:tabs>
        <w:ind w:right="1134"/>
        <w:jc w:val="both"/>
        <w:rPr>
          <w:rFonts w:ascii="Arial" w:eastAsia="Calibri" w:hAnsi="Arial" w:cs="Arial"/>
        </w:rPr>
      </w:pPr>
      <w:proofErr w:type="spellStart"/>
      <w:r w:rsidRPr="00EA48FE">
        <w:rPr>
          <w:rFonts w:ascii="Arial" w:eastAsia="Calibri" w:hAnsi="Arial" w:cs="Arial"/>
          <w:b/>
          <w:bCs/>
        </w:rPr>
        <w:t>Wiggensbach</w:t>
      </w:r>
      <w:proofErr w:type="spellEnd"/>
      <w:r w:rsidRPr="00EA48FE">
        <w:rPr>
          <w:rFonts w:ascii="Arial" w:eastAsia="Calibri" w:hAnsi="Arial" w:cs="Arial"/>
          <w:b/>
          <w:bCs/>
        </w:rPr>
        <w:t xml:space="preserve"> (</w:t>
      </w:r>
      <w:proofErr w:type="spellStart"/>
      <w:r w:rsidRPr="00EA48FE">
        <w:rPr>
          <w:rFonts w:ascii="Arial" w:eastAsia="Calibri" w:hAnsi="Arial" w:cs="Arial"/>
          <w:b/>
          <w:bCs/>
        </w:rPr>
        <w:t>dk</w:t>
      </w:r>
      <w:proofErr w:type="spellEnd"/>
      <w:r w:rsidRPr="00EA48FE">
        <w:rPr>
          <w:rFonts w:ascii="Arial" w:eastAsia="Calibri" w:hAnsi="Arial" w:cs="Arial"/>
          <w:b/>
          <w:bCs/>
        </w:rPr>
        <w:t>).</w:t>
      </w:r>
      <w:r w:rsidR="00EA5826">
        <w:rPr>
          <w:rFonts w:ascii="Arial" w:eastAsia="Calibri" w:hAnsi="Arial" w:cs="Arial"/>
        </w:rPr>
        <w:t xml:space="preserve"> </w:t>
      </w:r>
      <w:r w:rsidR="00D47E97" w:rsidRPr="00D47E97">
        <w:rPr>
          <w:rFonts w:ascii="Arial" w:eastAsia="Calibri" w:hAnsi="Arial" w:cs="Arial"/>
        </w:rPr>
        <w:t xml:space="preserve">Die Bio-Schaukäserei </w:t>
      </w:r>
      <w:proofErr w:type="spellStart"/>
      <w:r w:rsidR="00D47E97" w:rsidRPr="00D47E97">
        <w:rPr>
          <w:rFonts w:ascii="Arial" w:eastAsia="Calibri" w:hAnsi="Arial" w:cs="Arial"/>
        </w:rPr>
        <w:t>Wiggensbach</w:t>
      </w:r>
      <w:proofErr w:type="spellEnd"/>
      <w:r w:rsidR="00D47E97" w:rsidRPr="00D47E97">
        <w:rPr>
          <w:rFonts w:ascii="Arial" w:eastAsia="Calibri" w:hAnsi="Arial" w:cs="Arial"/>
        </w:rPr>
        <w:t xml:space="preserve"> (Allgäu) hat sein ve</w:t>
      </w:r>
      <w:r w:rsidR="00D47E97" w:rsidRPr="00D47E97">
        <w:rPr>
          <w:rFonts w:ascii="Arial" w:eastAsia="Calibri" w:hAnsi="Arial" w:cs="Arial"/>
        </w:rPr>
        <w:t>r</w:t>
      </w:r>
      <w:r w:rsidR="00D47E97" w:rsidRPr="00D47E97">
        <w:rPr>
          <w:rFonts w:ascii="Arial" w:eastAsia="Calibri" w:hAnsi="Arial" w:cs="Arial"/>
        </w:rPr>
        <w:t>edeltes Käsesort</w:t>
      </w:r>
      <w:r w:rsidR="00D47E97" w:rsidRPr="00D47E97">
        <w:rPr>
          <w:rFonts w:ascii="Arial" w:eastAsia="Calibri" w:hAnsi="Arial" w:cs="Arial"/>
        </w:rPr>
        <w:t>i</w:t>
      </w:r>
      <w:r w:rsidR="00D47E97" w:rsidRPr="00D47E97">
        <w:rPr>
          <w:rFonts w:ascii="Arial" w:eastAsia="Calibri" w:hAnsi="Arial" w:cs="Arial"/>
        </w:rPr>
        <w:t>ment mit zwei weiteren Produkten bestückt und setzt dabei erneut auf die ra</w:t>
      </w:r>
      <w:r w:rsidR="00D47E97" w:rsidRPr="00D47E97">
        <w:rPr>
          <w:rFonts w:ascii="Arial" w:eastAsia="Calibri" w:hAnsi="Arial" w:cs="Arial"/>
        </w:rPr>
        <w:t>f</w:t>
      </w:r>
      <w:r w:rsidR="00D47E97" w:rsidRPr="00D47E97">
        <w:rPr>
          <w:rFonts w:ascii="Arial" w:eastAsia="Calibri" w:hAnsi="Arial" w:cs="Arial"/>
        </w:rPr>
        <w:t>finierte Verfeinerung der Rinde, die nach der Reifung affiniert wird. Der zum Verzehr geeignete Käsemantel verleiht dem Käse einen einzi</w:t>
      </w:r>
      <w:r w:rsidR="00D47E97" w:rsidRPr="00D47E97">
        <w:rPr>
          <w:rFonts w:ascii="Arial" w:eastAsia="Calibri" w:hAnsi="Arial" w:cs="Arial"/>
        </w:rPr>
        <w:t>g</w:t>
      </w:r>
      <w:r w:rsidR="00D47E97" w:rsidRPr="00D47E97">
        <w:rPr>
          <w:rFonts w:ascii="Arial" w:eastAsia="Calibri" w:hAnsi="Arial" w:cs="Arial"/>
        </w:rPr>
        <w:t xml:space="preserve">artigen Geschmack. Die Ummantelungen der neuen affinierten </w:t>
      </w:r>
      <w:proofErr w:type="spellStart"/>
      <w:r w:rsidR="00D47E97" w:rsidRPr="00D47E97">
        <w:rPr>
          <w:rFonts w:ascii="Arial" w:eastAsia="Calibri" w:hAnsi="Arial" w:cs="Arial"/>
        </w:rPr>
        <w:t>Wiggensb</w:t>
      </w:r>
      <w:r w:rsidR="00D47E97" w:rsidRPr="00D47E97">
        <w:rPr>
          <w:rFonts w:ascii="Arial" w:eastAsia="Calibri" w:hAnsi="Arial" w:cs="Arial"/>
        </w:rPr>
        <w:t>a</w:t>
      </w:r>
      <w:r w:rsidR="00D47E97" w:rsidRPr="00D47E97">
        <w:rPr>
          <w:rFonts w:ascii="Arial" w:eastAsia="Calibri" w:hAnsi="Arial" w:cs="Arial"/>
        </w:rPr>
        <w:t>cher</w:t>
      </w:r>
      <w:proofErr w:type="spellEnd"/>
      <w:r w:rsidR="00D47E97" w:rsidRPr="00D47E97">
        <w:rPr>
          <w:rFonts w:ascii="Arial" w:eastAsia="Calibri" w:hAnsi="Arial" w:cs="Arial"/>
        </w:rPr>
        <w:t xml:space="preserve"> Käsev</w:t>
      </w:r>
      <w:r w:rsidR="00D47E97" w:rsidRPr="00D47E97">
        <w:rPr>
          <w:rFonts w:ascii="Arial" w:eastAsia="Calibri" w:hAnsi="Arial" w:cs="Arial"/>
        </w:rPr>
        <w:t>a</w:t>
      </w:r>
      <w:r w:rsidR="00D47E97" w:rsidRPr="00D47E97">
        <w:rPr>
          <w:rFonts w:ascii="Arial" w:eastAsia="Calibri" w:hAnsi="Arial" w:cs="Arial"/>
        </w:rPr>
        <w:t>rianten „Feurige Susi“ und „</w:t>
      </w:r>
      <w:proofErr w:type="spellStart"/>
      <w:r w:rsidR="00D47E97" w:rsidRPr="00D47E97">
        <w:rPr>
          <w:rFonts w:ascii="Arial" w:eastAsia="Calibri" w:hAnsi="Arial" w:cs="Arial"/>
        </w:rPr>
        <w:t>Peppiger</w:t>
      </w:r>
      <w:proofErr w:type="spellEnd"/>
      <w:r w:rsidR="00D47E97" w:rsidRPr="00D47E97">
        <w:rPr>
          <w:rFonts w:ascii="Arial" w:eastAsia="Calibri" w:hAnsi="Arial" w:cs="Arial"/>
        </w:rPr>
        <w:t xml:space="preserve"> Paul“ schmecken nach </w:t>
      </w:r>
      <w:proofErr w:type="spellStart"/>
      <w:r w:rsidR="00D47E97" w:rsidRPr="00D47E97">
        <w:rPr>
          <w:rFonts w:ascii="Arial" w:eastAsia="Calibri" w:hAnsi="Arial" w:cs="Arial"/>
        </w:rPr>
        <w:t>Chilli</w:t>
      </w:r>
      <w:proofErr w:type="spellEnd"/>
      <w:r w:rsidR="00D47E97" w:rsidRPr="00D47E97">
        <w:rPr>
          <w:rFonts w:ascii="Arial" w:eastAsia="Calibri" w:hAnsi="Arial" w:cs="Arial"/>
        </w:rPr>
        <w:t xml:space="preserve"> und Pfeffer. Die neuen Käsesorten reifen nach dem Salzbad im </w:t>
      </w:r>
      <w:proofErr w:type="spellStart"/>
      <w:r w:rsidR="00D47E97" w:rsidRPr="00D47E97">
        <w:rPr>
          <w:rFonts w:ascii="Arial" w:eastAsia="Calibri" w:hAnsi="Arial" w:cs="Arial"/>
        </w:rPr>
        <w:t>Wiggensb</w:t>
      </w:r>
      <w:r w:rsidR="00D47E97" w:rsidRPr="00D47E97">
        <w:rPr>
          <w:rFonts w:ascii="Arial" w:eastAsia="Calibri" w:hAnsi="Arial" w:cs="Arial"/>
        </w:rPr>
        <w:t>a</w:t>
      </w:r>
      <w:r w:rsidR="00D47E97" w:rsidRPr="00D47E97">
        <w:rPr>
          <w:rFonts w:ascii="Arial" w:eastAsia="Calibri" w:hAnsi="Arial" w:cs="Arial"/>
        </w:rPr>
        <w:t>cher</w:t>
      </w:r>
      <w:proofErr w:type="spellEnd"/>
      <w:r w:rsidR="00D47E97" w:rsidRPr="00D47E97">
        <w:rPr>
          <w:rFonts w:ascii="Arial" w:eastAsia="Calibri" w:hAnsi="Arial" w:cs="Arial"/>
        </w:rPr>
        <w:t xml:space="preserve"> Ziegelg</w:t>
      </w:r>
      <w:r w:rsidR="00D47E97" w:rsidRPr="00D47E97">
        <w:rPr>
          <w:rFonts w:ascii="Arial" w:eastAsia="Calibri" w:hAnsi="Arial" w:cs="Arial"/>
        </w:rPr>
        <w:t>e</w:t>
      </w:r>
      <w:r w:rsidR="00D47E97" w:rsidRPr="00D47E97">
        <w:rPr>
          <w:rFonts w:ascii="Arial" w:eastAsia="Calibri" w:hAnsi="Arial" w:cs="Arial"/>
        </w:rPr>
        <w:t xml:space="preserve">wölbe ebenso zwischen sechs Wochen acht Wochen wie der „Rote Casanova“, eine affinierte Naturvariante mit Doppelrahmstufe. </w:t>
      </w:r>
      <w:proofErr w:type="spellStart"/>
      <w:r w:rsidR="00D47E97" w:rsidRPr="00D47E97">
        <w:rPr>
          <w:rFonts w:ascii="Arial" w:eastAsia="Calibri" w:hAnsi="Arial" w:cs="Arial"/>
        </w:rPr>
        <w:t>Käseaff</w:t>
      </w:r>
      <w:r w:rsidR="00D47E97" w:rsidRPr="00D47E97">
        <w:rPr>
          <w:rFonts w:ascii="Arial" w:eastAsia="Calibri" w:hAnsi="Arial" w:cs="Arial"/>
        </w:rPr>
        <w:t>i</w:t>
      </w:r>
      <w:r w:rsidR="00D47E97" w:rsidRPr="00D47E97">
        <w:rPr>
          <w:rFonts w:ascii="Arial" w:eastAsia="Calibri" w:hAnsi="Arial" w:cs="Arial"/>
        </w:rPr>
        <w:t>neure</w:t>
      </w:r>
      <w:proofErr w:type="spellEnd"/>
      <w:r w:rsidR="00D47E97" w:rsidRPr="00D47E97">
        <w:rPr>
          <w:rFonts w:ascii="Arial" w:eastAsia="Calibri" w:hAnsi="Arial" w:cs="Arial"/>
        </w:rPr>
        <w:t xml:space="preserve"> gelten als Künstler ihres Fachs – für die Kunst der Käseveredelung ist neben weitre</w:t>
      </w:r>
      <w:r w:rsidR="00D47E97" w:rsidRPr="00D47E97">
        <w:rPr>
          <w:rFonts w:ascii="Arial" w:eastAsia="Calibri" w:hAnsi="Arial" w:cs="Arial"/>
        </w:rPr>
        <w:t>i</w:t>
      </w:r>
      <w:r w:rsidR="00D47E97" w:rsidRPr="00D47E97">
        <w:rPr>
          <w:rFonts w:ascii="Arial" w:eastAsia="Calibri" w:hAnsi="Arial" w:cs="Arial"/>
        </w:rPr>
        <w:t>chenden Produktkenntnissen viel Erfahrung notwendig.</w:t>
      </w:r>
    </w:p>
    <w:p w14:paraId="1B899332" w14:textId="77777777" w:rsidR="00D47E97" w:rsidRPr="00D47E97" w:rsidRDefault="00D47E97" w:rsidP="00D47E97">
      <w:pPr>
        <w:tabs>
          <w:tab w:val="left" w:pos="7797"/>
        </w:tabs>
        <w:ind w:right="1134"/>
        <w:jc w:val="both"/>
        <w:rPr>
          <w:rFonts w:ascii="Arial" w:eastAsia="Calibri" w:hAnsi="Arial" w:cs="Arial"/>
        </w:rPr>
      </w:pPr>
    </w:p>
    <w:p w14:paraId="07E09C77" w14:textId="77777777" w:rsidR="00D47E97" w:rsidRPr="00D47E97" w:rsidRDefault="00D47E97" w:rsidP="00D47E97">
      <w:pPr>
        <w:tabs>
          <w:tab w:val="left" w:pos="7797"/>
        </w:tabs>
        <w:ind w:right="1134"/>
        <w:jc w:val="both"/>
        <w:rPr>
          <w:rFonts w:ascii="Arial" w:eastAsia="Calibri" w:hAnsi="Arial" w:cs="Arial"/>
        </w:rPr>
      </w:pPr>
      <w:r w:rsidRPr="00D47E97">
        <w:rPr>
          <w:rFonts w:ascii="Arial" w:eastAsia="Calibri" w:hAnsi="Arial" w:cs="Arial"/>
        </w:rPr>
        <w:t>„Wir verfeinern Käse künftig noch kundenspezifischer – ohne das Grundpr</w:t>
      </w:r>
      <w:r w:rsidRPr="00D47E97">
        <w:rPr>
          <w:rFonts w:ascii="Arial" w:eastAsia="Calibri" w:hAnsi="Arial" w:cs="Arial"/>
        </w:rPr>
        <w:t>o</w:t>
      </w:r>
      <w:r w:rsidRPr="00D47E97">
        <w:rPr>
          <w:rFonts w:ascii="Arial" w:eastAsia="Calibri" w:hAnsi="Arial" w:cs="Arial"/>
        </w:rPr>
        <w:t>dukt zu verändern. Es ist großartig zu sehen, wie sehr sich die Geschmack</w:t>
      </w:r>
      <w:r w:rsidRPr="00D47E97">
        <w:rPr>
          <w:rFonts w:ascii="Arial" w:eastAsia="Calibri" w:hAnsi="Arial" w:cs="Arial"/>
        </w:rPr>
        <w:t>s</w:t>
      </w:r>
      <w:r w:rsidRPr="00D47E97">
        <w:rPr>
          <w:rFonts w:ascii="Arial" w:eastAsia="Calibri" w:hAnsi="Arial" w:cs="Arial"/>
        </w:rPr>
        <w:t xml:space="preserve">richtung verändert, je nachdem wie wir die Rinde individuell veredeln. Selten habe ich erlebt, dass Neuprodukte der Bio-Schaukäserei </w:t>
      </w:r>
      <w:proofErr w:type="spellStart"/>
      <w:r w:rsidRPr="00D47E97">
        <w:rPr>
          <w:rFonts w:ascii="Arial" w:eastAsia="Calibri" w:hAnsi="Arial" w:cs="Arial"/>
        </w:rPr>
        <w:t>Wiggensbach</w:t>
      </w:r>
      <w:proofErr w:type="spellEnd"/>
      <w:r w:rsidRPr="00D47E97">
        <w:rPr>
          <w:rFonts w:ascii="Arial" w:eastAsia="Calibri" w:hAnsi="Arial" w:cs="Arial"/>
        </w:rPr>
        <w:t xml:space="preserve"> bei Händlern und Kunden so gut ankommen wie aktuell – die originellen Namen spielen dabei freilich auch eine Rolle“, sagt Geschäftsführer Franz Berchtold.</w:t>
      </w:r>
    </w:p>
    <w:p w14:paraId="4EDF36A7" w14:textId="77777777" w:rsidR="00D47E97" w:rsidRPr="00D47E97" w:rsidRDefault="00D47E97" w:rsidP="00D47E97">
      <w:pPr>
        <w:tabs>
          <w:tab w:val="left" w:pos="7797"/>
        </w:tabs>
        <w:ind w:right="1134"/>
        <w:jc w:val="both"/>
        <w:rPr>
          <w:rFonts w:ascii="Arial" w:eastAsia="Calibri" w:hAnsi="Arial" w:cs="Arial"/>
        </w:rPr>
      </w:pPr>
    </w:p>
    <w:p w14:paraId="64409210" w14:textId="086835A2" w:rsidR="00D47E97" w:rsidRPr="00D47E97" w:rsidRDefault="00E80D8E" w:rsidP="00D47E97">
      <w:pPr>
        <w:tabs>
          <w:tab w:val="left" w:pos="7797"/>
        </w:tabs>
        <w:ind w:right="1134"/>
        <w:jc w:val="both"/>
        <w:rPr>
          <w:rFonts w:ascii="Arial" w:eastAsia="Calibri" w:hAnsi="Arial" w:cs="Arial"/>
        </w:rPr>
      </w:pPr>
      <w:r>
        <w:rPr>
          <w:rFonts w:ascii="Arial" w:eastAsia="Calibri" w:hAnsi="Arial" w:cs="Arial"/>
        </w:rPr>
        <w:br/>
      </w:r>
      <w:r>
        <w:rPr>
          <w:rFonts w:ascii="Arial" w:eastAsia="Calibri" w:hAnsi="Arial" w:cs="Arial"/>
        </w:rPr>
        <w:br/>
      </w:r>
      <w:r>
        <w:rPr>
          <w:rFonts w:ascii="Arial" w:eastAsia="Calibri" w:hAnsi="Arial" w:cs="Arial"/>
        </w:rPr>
        <w:br/>
      </w:r>
      <w:r>
        <w:rPr>
          <w:rFonts w:ascii="Arial" w:eastAsia="Calibri" w:hAnsi="Arial" w:cs="Arial"/>
        </w:rPr>
        <w:lastRenderedPageBreak/>
        <w:br/>
      </w:r>
      <w:r>
        <w:rPr>
          <w:rFonts w:ascii="Arial" w:eastAsia="Calibri" w:hAnsi="Arial" w:cs="Arial"/>
        </w:rPr>
        <w:br/>
      </w:r>
      <w:r w:rsidR="00D47E97" w:rsidRPr="00D47E97">
        <w:rPr>
          <w:rFonts w:ascii="Arial" w:eastAsia="Calibri" w:hAnsi="Arial" w:cs="Arial"/>
        </w:rPr>
        <w:t xml:space="preserve">Das Grundprodukt für die (r)affinierte </w:t>
      </w:r>
      <w:proofErr w:type="spellStart"/>
      <w:r w:rsidR="00D47E97" w:rsidRPr="00D47E97">
        <w:rPr>
          <w:rFonts w:ascii="Arial" w:eastAsia="Calibri" w:hAnsi="Arial" w:cs="Arial"/>
        </w:rPr>
        <w:t>Wiggensbacher</w:t>
      </w:r>
      <w:proofErr w:type="spellEnd"/>
      <w:r w:rsidR="00D47E97" w:rsidRPr="00D47E97">
        <w:rPr>
          <w:rFonts w:ascii="Arial" w:eastAsia="Calibri" w:hAnsi="Arial" w:cs="Arial"/>
        </w:rPr>
        <w:t xml:space="preserve"> Käsekunst war und ist der Wiesenkäse. Beim Wiesenkäse handelt es sich um einen halbfesten Schnittkäse mit 55% Fett i. </w:t>
      </w:r>
      <w:proofErr w:type="spellStart"/>
      <w:r w:rsidR="00D47E97" w:rsidRPr="00D47E97">
        <w:rPr>
          <w:rFonts w:ascii="Arial" w:eastAsia="Calibri" w:hAnsi="Arial" w:cs="Arial"/>
        </w:rPr>
        <w:t>Tr</w:t>
      </w:r>
      <w:proofErr w:type="spellEnd"/>
      <w:r w:rsidR="00D47E97" w:rsidRPr="00D47E97">
        <w:rPr>
          <w:rFonts w:ascii="Arial" w:eastAsia="Calibri" w:hAnsi="Arial" w:cs="Arial"/>
        </w:rPr>
        <w:t>. (in der Trockenmasse). Der für den Wiesenk</w:t>
      </w:r>
      <w:r w:rsidR="00D47E97" w:rsidRPr="00D47E97">
        <w:rPr>
          <w:rFonts w:ascii="Arial" w:eastAsia="Calibri" w:hAnsi="Arial" w:cs="Arial"/>
        </w:rPr>
        <w:t>ä</w:t>
      </w:r>
      <w:r w:rsidR="00D47E97" w:rsidRPr="00D47E97">
        <w:rPr>
          <w:rFonts w:ascii="Arial" w:eastAsia="Calibri" w:hAnsi="Arial" w:cs="Arial"/>
        </w:rPr>
        <w:t>se verwendeten frischen Allgäuer Bio-</w:t>
      </w:r>
      <w:proofErr w:type="spellStart"/>
      <w:r w:rsidR="00D47E97" w:rsidRPr="00D47E97">
        <w:rPr>
          <w:rFonts w:ascii="Arial" w:eastAsia="Calibri" w:hAnsi="Arial" w:cs="Arial"/>
        </w:rPr>
        <w:t>Heumilch</w:t>
      </w:r>
      <w:proofErr w:type="spellEnd"/>
      <w:r w:rsidR="00D47E97" w:rsidRPr="00D47E97">
        <w:rPr>
          <w:rFonts w:ascii="Arial" w:eastAsia="Calibri" w:hAnsi="Arial" w:cs="Arial"/>
        </w:rPr>
        <w:t xml:space="preserve"> werden außer Kochsalz, tier</w:t>
      </w:r>
      <w:r w:rsidR="00D47E97" w:rsidRPr="00D47E97">
        <w:rPr>
          <w:rFonts w:ascii="Arial" w:eastAsia="Calibri" w:hAnsi="Arial" w:cs="Arial"/>
        </w:rPr>
        <w:t>i</w:t>
      </w:r>
      <w:r w:rsidR="00D47E97" w:rsidRPr="00D47E97">
        <w:rPr>
          <w:rFonts w:ascii="Arial" w:eastAsia="Calibri" w:hAnsi="Arial" w:cs="Arial"/>
        </w:rPr>
        <w:t>schem Lab und Käsereikulturen keine weiteren Zutaten zugesetzt.</w:t>
      </w:r>
    </w:p>
    <w:p w14:paraId="1C305126" w14:textId="77777777" w:rsidR="00D47E97" w:rsidRPr="00D47E97" w:rsidRDefault="00D47E97" w:rsidP="00D47E97">
      <w:pPr>
        <w:tabs>
          <w:tab w:val="left" w:pos="7797"/>
        </w:tabs>
        <w:ind w:right="1134"/>
        <w:jc w:val="both"/>
        <w:rPr>
          <w:rFonts w:ascii="Arial" w:eastAsia="Calibri" w:hAnsi="Arial" w:cs="Arial"/>
        </w:rPr>
      </w:pPr>
    </w:p>
    <w:p w14:paraId="04A5D069" w14:textId="77777777" w:rsidR="00D47E97" w:rsidRPr="00D47E97" w:rsidRDefault="00D47E97" w:rsidP="00D47E97">
      <w:pPr>
        <w:tabs>
          <w:tab w:val="left" w:pos="7797"/>
        </w:tabs>
        <w:ind w:right="1134"/>
        <w:jc w:val="both"/>
        <w:rPr>
          <w:rFonts w:ascii="Arial" w:eastAsia="Calibri" w:hAnsi="Arial" w:cs="Arial"/>
        </w:rPr>
      </w:pPr>
      <w:r w:rsidRPr="00D47E97">
        <w:rPr>
          <w:rFonts w:ascii="Arial" w:eastAsia="Calibri" w:hAnsi="Arial" w:cs="Arial"/>
        </w:rPr>
        <w:t>„Der rund 2,5 Kilo schwere Käselaib mit einer Schenkellänge von 20 Zentim</w:t>
      </w:r>
      <w:r w:rsidRPr="00D47E97">
        <w:rPr>
          <w:rFonts w:ascii="Arial" w:eastAsia="Calibri" w:hAnsi="Arial" w:cs="Arial"/>
        </w:rPr>
        <w:t>e</w:t>
      </w:r>
      <w:r w:rsidRPr="00D47E97">
        <w:rPr>
          <w:rFonts w:ascii="Arial" w:eastAsia="Calibri" w:hAnsi="Arial" w:cs="Arial"/>
        </w:rPr>
        <w:t>tern ist relativ klein und insbesondere deshalb sehr gut zum Affinieren geei</w:t>
      </w:r>
      <w:r w:rsidRPr="00D47E97">
        <w:rPr>
          <w:rFonts w:ascii="Arial" w:eastAsia="Calibri" w:hAnsi="Arial" w:cs="Arial"/>
        </w:rPr>
        <w:t>g</w:t>
      </w:r>
      <w:r w:rsidRPr="00D47E97">
        <w:rPr>
          <w:rFonts w:ascii="Arial" w:eastAsia="Calibri" w:hAnsi="Arial" w:cs="Arial"/>
        </w:rPr>
        <w:t>net, weil das Verhältnis von Oberfläche und Volumen ideal ist. Die verschi</w:t>
      </w:r>
      <w:r w:rsidRPr="00D47E97">
        <w:rPr>
          <w:rFonts w:ascii="Arial" w:eastAsia="Calibri" w:hAnsi="Arial" w:cs="Arial"/>
        </w:rPr>
        <w:t>e</w:t>
      </w:r>
      <w:r w:rsidRPr="00D47E97">
        <w:rPr>
          <w:rFonts w:ascii="Arial" w:eastAsia="Calibri" w:hAnsi="Arial" w:cs="Arial"/>
        </w:rPr>
        <w:t>denen Geschmacksmischungen gehen mit der weichen Rinde eine feste Ve</w:t>
      </w:r>
      <w:r w:rsidRPr="00D47E97">
        <w:rPr>
          <w:rFonts w:ascii="Arial" w:eastAsia="Calibri" w:hAnsi="Arial" w:cs="Arial"/>
        </w:rPr>
        <w:t>r</w:t>
      </w:r>
      <w:r w:rsidRPr="00D47E97">
        <w:rPr>
          <w:rFonts w:ascii="Arial" w:eastAsia="Calibri" w:hAnsi="Arial" w:cs="Arial"/>
        </w:rPr>
        <w:t>bindung ein – so entsteht eine gleichmäßige Würze im gesamten Laib, die durch den cremigen Teig optimal zur Geltung kommt. Das natürliche Klima in unserem Ziegelgewölbe verleiht dem Käse zudem einen ganz besonderen, individuellen Charakter“, sagt Franz Berchtold.</w:t>
      </w:r>
    </w:p>
    <w:p w14:paraId="6839090F" w14:textId="77777777" w:rsidR="00D47E97" w:rsidRPr="00D47E97" w:rsidRDefault="00D47E97" w:rsidP="00D47E97">
      <w:pPr>
        <w:tabs>
          <w:tab w:val="left" w:pos="7797"/>
        </w:tabs>
        <w:ind w:right="1134"/>
        <w:jc w:val="both"/>
        <w:rPr>
          <w:rFonts w:ascii="Arial" w:eastAsia="Calibri" w:hAnsi="Arial" w:cs="Arial"/>
        </w:rPr>
      </w:pPr>
    </w:p>
    <w:p w14:paraId="6F1D7823" w14:textId="77777777" w:rsidR="00D47E97" w:rsidRPr="00D47E97" w:rsidRDefault="00D47E97" w:rsidP="00D47E97">
      <w:pPr>
        <w:tabs>
          <w:tab w:val="left" w:pos="7797"/>
        </w:tabs>
        <w:ind w:right="1134"/>
        <w:jc w:val="both"/>
        <w:rPr>
          <w:rFonts w:ascii="Arial" w:eastAsia="Calibri" w:hAnsi="Arial" w:cs="Arial"/>
        </w:rPr>
      </w:pPr>
      <w:r w:rsidRPr="00D47E97">
        <w:rPr>
          <w:rFonts w:ascii="Arial" w:eastAsia="Calibri" w:hAnsi="Arial" w:cs="Arial"/>
        </w:rPr>
        <w:t>Auf das Basisprodukt, den Wiesenkäse „</w:t>
      </w:r>
      <w:proofErr w:type="spellStart"/>
      <w:r w:rsidRPr="00D47E97">
        <w:rPr>
          <w:rFonts w:ascii="Arial" w:eastAsia="Calibri" w:hAnsi="Arial" w:cs="Arial"/>
        </w:rPr>
        <w:t>natur</w:t>
      </w:r>
      <w:proofErr w:type="spellEnd"/>
      <w:r w:rsidRPr="00D47E97">
        <w:rPr>
          <w:rFonts w:ascii="Arial" w:eastAsia="Calibri" w:hAnsi="Arial" w:cs="Arial"/>
        </w:rPr>
        <w:t>“, folgten einst der mit einer N</w:t>
      </w:r>
      <w:r w:rsidRPr="00D47E97">
        <w:rPr>
          <w:rFonts w:ascii="Arial" w:eastAsia="Calibri" w:hAnsi="Arial" w:cs="Arial"/>
        </w:rPr>
        <w:t>a</w:t>
      </w:r>
      <w:r w:rsidRPr="00D47E97">
        <w:rPr>
          <w:rFonts w:ascii="Arial" w:eastAsia="Calibri" w:hAnsi="Arial" w:cs="Arial"/>
        </w:rPr>
        <w:t>turrinde aus Gewürzblüten ummantelte „Gute-Laune-Käse“, das „</w:t>
      </w:r>
      <w:proofErr w:type="spellStart"/>
      <w:r w:rsidRPr="00D47E97">
        <w:rPr>
          <w:rFonts w:ascii="Arial" w:eastAsia="Calibri" w:hAnsi="Arial" w:cs="Arial"/>
        </w:rPr>
        <w:t>Kräuterlaible</w:t>
      </w:r>
      <w:proofErr w:type="spellEnd"/>
      <w:r w:rsidRPr="00D47E97">
        <w:rPr>
          <w:rFonts w:ascii="Arial" w:eastAsia="Calibri" w:hAnsi="Arial" w:cs="Arial"/>
        </w:rPr>
        <w:t>“ und jetzt mit der „Feurigen Susi“ und dem „</w:t>
      </w:r>
      <w:proofErr w:type="spellStart"/>
      <w:r w:rsidRPr="00D47E97">
        <w:rPr>
          <w:rFonts w:ascii="Arial" w:eastAsia="Calibri" w:hAnsi="Arial" w:cs="Arial"/>
        </w:rPr>
        <w:t>Peppigen</w:t>
      </w:r>
      <w:proofErr w:type="spellEnd"/>
      <w:r w:rsidRPr="00D47E97">
        <w:rPr>
          <w:rFonts w:ascii="Arial" w:eastAsia="Calibri" w:hAnsi="Arial" w:cs="Arial"/>
        </w:rPr>
        <w:t xml:space="preserve"> Paul“ weitere neue Schnittkäse-Varianten. </w:t>
      </w:r>
    </w:p>
    <w:p w14:paraId="5896C1F0" w14:textId="77777777" w:rsidR="00D47E97" w:rsidRPr="00D47E97" w:rsidRDefault="00D47E97" w:rsidP="00D47E97">
      <w:pPr>
        <w:tabs>
          <w:tab w:val="left" w:pos="7797"/>
        </w:tabs>
        <w:ind w:right="1134"/>
        <w:jc w:val="both"/>
        <w:rPr>
          <w:rFonts w:ascii="Arial" w:eastAsia="Calibri" w:hAnsi="Arial" w:cs="Arial"/>
        </w:rPr>
      </w:pPr>
    </w:p>
    <w:p w14:paraId="2A9AEB55" w14:textId="77777777" w:rsidR="00D47E97" w:rsidRPr="00D47E97" w:rsidRDefault="00D47E97" w:rsidP="00D47E97">
      <w:pPr>
        <w:tabs>
          <w:tab w:val="left" w:pos="7797"/>
        </w:tabs>
        <w:ind w:right="1134"/>
        <w:jc w:val="both"/>
        <w:rPr>
          <w:rFonts w:ascii="Arial" w:eastAsia="Calibri" w:hAnsi="Arial" w:cs="Arial"/>
        </w:rPr>
      </w:pPr>
      <w:r w:rsidRPr="00D47E97">
        <w:rPr>
          <w:rFonts w:ascii="Arial" w:eastAsia="Calibri" w:hAnsi="Arial" w:cs="Arial"/>
        </w:rPr>
        <w:t xml:space="preserve">Die „Feurige Susi“ ist mit einer </w:t>
      </w:r>
      <w:proofErr w:type="spellStart"/>
      <w:r w:rsidRPr="00D47E97">
        <w:rPr>
          <w:rFonts w:ascii="Arial" w:eastAsia="Calibri" w:hAnsi="Arial" w:cs="Arial"/>
        </w:rPr>
        <w:t>Chillimischung</w:t>
      </w:r>
      <w:proofErr w:type="spellEnd"/>
      <w:r w:rsidRPr="00D47E97">
        <w:rPr>
          <w:rFonts w:ascii="Arial" w:eastAsia="Calibri" w:hAnsi="Arial" w:cs="Arial"/>
        </w:rPr>
        <w:t xml:space="preserve"> ummantelt, die dem Käse eine angenehme Schärfe verleiht. Das Produkt reift ebenso zwischen sechs und acht Wochen wie der „</w:t>
      </w:r>
      <w:proofErr w:type="spellStart"/>
      <w:r w:rsidRPr="00D47E97">
        <w:rPr>
          <w:rFonts w:ascii="Arial" w:eastAsia="Calibri" w:hAnsi="Arial" w:cs="Arial"/>
        </w:rPr>
        <w:t>Peppige</w:t>
      </w:r>
      <w:proofErr w:type="spellEnd"/>
      <w:r w:rsidRPr="00D47E97">
        <w:rPr>
          <w:rFonts w:ascii="Arial" w:eastAsia="Calibri" w:hAnsi="Arial" w:cs="Arial"/>
        </w:rPr>
        <w:t xml:space="preserve"> Paul“, der eine Rinde aus grobgemahlener Pfeffermischung hat, die den Käse mit Würze und leichter Schärfe durchdringt. Die affinierte Variante mit Doppelrahmstufe heißt „Roter Casanova“, wird mit Rotschmierkulturen gekäst und erreicht durch die Zugabe feinster Bio-Heumilch-Sahne bei der Käseherstellung einen würzigen Charakter. „Die u</w:t>
      </w:r>
      <w:r w:rsidRPr="00D47E97">
        <w:rPr>
          <w:rFonts w:ascii="Arial" w:eastAsia="Calibri" w:hAnsi="Arial" w:cs="Arial"/>
        </w:rPr>
        <w:t>n</w:t>
      </w:r>
      <w:r w:rsidRPr="00D47E97">
        <w:rPr>
          <w:rFonts w:ascii="Arial" w:eastAsia="Calibri" w:hAnsi="Arial" w:cs="Arial"/>
        </w:rPr>
        <w:t xml:space="preserve">verwechselbare </w:t>
      </w:r>
      <w:proofErr w:type="spellStart"/>
      <w:r w:rsidRPr="00D47E97">
        <w:rPr>
          <w:rFonts w:ascii="Arial" w:eastAsia="Calibri" w:hAnsi="Arial" w:cs="Arial"/>
        </w:rPr>
        <w:t>Cremigkeit</w:t>
      </w:r>
      <w:proofErr w:type="spellEnd"/>
      <w:r w:rsidRPr="00D47E97">
        <w:rPr>
          <w:rFonts w:ascii="Arial" w:eastAsia="Calibri" w:hAnsi="Arial" w:cs="Arial"/>
        </w:rPr>
        <w:t xml:space="preserve"> und der Vollmundige Abgang im Gaumen sind einzigartig, der Farbwechsel vom Orangerot der Rinde zum Buttergelb des Teiges verblüffend“, sagt Geschäftsführer Franz Berchtold. </w:t>
      </w:r>
    </w:p>
    <w:p w14:paraId="1442D8E0" w14:textId="77777777" w:rsidR="00D47E97" w:rsidRPr="00D47E97" w:rsidRDefault="00D47E97" w:rsidP="00D47E97">
      <w:pPr>
        <w:tabs>
          <w:tab w:val="left" w:pos="7797"/>
        </w:tabs>
        <w:ind w:right="1134"/>
        <w:jc w:val="both"/>
        <w:rPr>
          <w:rFonts w:ascii="Arial" w:eastAsia="Calibri" w:hAnsi="Arial" w:cs="Arial"/>
        </w:rPr>
      </w:pPr>
    </w:p>
    <w:p w14:paraId="6386B74E" w14:textId="77777777" w:rsidR="00D47E97" w:rsidRPr="00D47E97" w:rsidRDefault="00D47E97" w:rsidP="00D47E97">
      <w:pPr>
        <w:tabs>
          <w:tab w:val="left" w:pos="7797"/>
        </w:tabs>
        <w:ind w:right="1134"/>
        <w:jc w:val="both"/>
        <w:rPr>
          <w:rFonts w:ascii="Arial" w:eastAsia="Calibri" w:hAnsi="Arial" w:cs="Arial"/>
        </w:rPr>
      </w:pPr>
      <w:r w:rsidRPr="00D47E97">
        <w:rPr>
          <w:rFonts w:ascii="Arial" w:eastAsia="Calibri" w:hAnsi="Arial" w:cs="Arial"/>
        </w:rPr>
        <w:t xml:space="preserve">Weiter ausbauen wird die Bio-Schaukäserei </w:t>
      </w:r>
      <w:proofErr w:type="spellStart"/>
      <w:r w:rsidRPr="00D47E97">
        <w:rPr>
          <w:rFonts w:ascii="Arial" w:eastAsia="Calibri" w:hAnsi="Arial" w:cs="Arial"/>
        </w:rPr>
        <w:t>Wiggensbach</w:t>
      </w:r>
      <w:proofErr w:type="spellEnd"/>
      <w:r w:rsidRPr="00D47E97">
        <w:rPr>
          <w:rFonts w:ascii="Arial" w:eastAsia="Calibri" w:hAnsi="Arial" w:cs="Arial"/>
        </w:rPr>
        <w:t xml:space="preserve"> 2019 auch die aff</w:t>
      </w:r>
      <w:r w:rsidRPr="00D47E97">
        <w:rPr>
          <w:rFonts w:ascii="Arial" w:eastAsia="Calibri" w:hAnsi="Arial" w:cs="Arial"/>
        </w:rPr>
        <w:t>i</w:t>
      </w:r>
      <w:r w:rsidRPr="00D47E97">
        <w:rPr>
          <w:rFonts w:ascii="Arial" w:eastAsia="Calibri" w:hAnsi="Arial" w:cs="Arial"/>
        </w:rPr>
        <w:t>nierten Käsevarianten, die noch während der Käseherstellung veredelt werden und sich in die Reihe des „Gehopften Max“ und der „Beschwipsten Anna“ ei</w:t>
      </w:r>
      <w:r w:rsidRPr="00D47E97">
        <w:rPr>
          <w:rFonts w:ascii="Arial" w:eastAsia="Calibri" w:hAnsi="Arial" w:cs="Arial"/>
        </w:rPr>
        <w:t>n</w:t>
      </w:r>
      <w:r w:rsidRPr="00D47E97">
        <w:rPr>
          <w:rFonts w:ascii="Arial" w:eastAsia="Calibri" w:hAnsi="Arial" w:cs="Arial"/>
        </w:rPr>
        <w:t xml:space="preserve">reihen. Die im Spätsommer diesen Jahres erstmals präsentierten Varianten der Serie „Familie </w:t>
      </w:r>
      <w:proofErr w:type="spellStart"/>
      <w:r w:rsidRPr="00D47E97">
        <w:rPr>
          <w:rFonts w:ascii="Arial" w:eastAsia="Calibri" w:hAnsi="Arial" w:cs="Arial"/>
        </w:rPr>
        <w:t>Schwipsi</w:t>
      </w:r>
      <w:proofErr w:type="spellEnd"/>
      <w:r w:rsidRPr="00D47E97">
        <w:rPr>
          <w:rFonts w:ascii="Arial" w:eastAsia="Calibri" w:hAnsi="Arial" w:cs="Arial"/>
        </w:rPr>
        <w:t>“ wurden während der Produktion mit Rot- und Weißwein sowie mit Dunkelbier, Schwarzbier und Kräutern affiniert.</w:t>
      </w:r>
    </w:p>
    <w:p w14:paraId="31BC3909" w14:textId="0A70FB9E" w:rsidR="008A199C" w:rsidRDefault="008A199C" w:rsidP="00D47E97">
      <w:pPr>
        <w:tabs>
          <w:tab w:val="left" w:pos="7797"/>
        </w:tabs>
        <w:ind w:right="1134"/>
        <w:jc w:val="both"/>
        <w:rPr>
          <w:rFonts w:ascii="Arial" w:eastAsia="Calibri" w:hAnsi="Arial" w:cs="Arial"/>
        </w:rPr>
      </w:pPr>
    </w:p>
    <w:p w14:paraId="122E086E" w14:textId="77777777" w:rsidR="008A199C" w:rsidRDefault="008A199C" w:rsidP="002505EC">
      <w:pPr>
        <w:tabs>
          <w:tab w:val="left" w:pos="7797"/>
        </w:tabs>
        <w:ind w:right="1134"/>
        <w:jc w:val="both"/>
        <w:rPr>
          <w:rFonts w:ascii="Arial" w:eastAsia="Calibri" w:hAnsi="Arial" w:cs="Arial"/>
        </w:rPr>
      </w:pPr>
    </w:p>
    <w:p w14:paraId="512643EF" w14:textId="0D484D36" w:rsidR="002505EC" w:rsidRPr="002505EC" w:rsidRDefault="00E80D8E" w:rsidP="002505EC">
      <w:pPr>
        <w:tabs>
          <w:tab w:val="left" w:pos="7797"/>
        </w:tabs>
        <w:ind w:right="1134"/>
        <w:jc w:val="both"/>
        <w:rPr>
          <w:rFonts w:ascii="Arial" w:eastAsia="Calibri" w:hAnsi="Arial" w:cs="Arial"/>
        </w:rPr>
      </w:pPr>
      <w:r>
        <w:rPr>
          <w:rFonts w:ascii="Arial" w:eastAsia="Calibri" w:hAnsi="Arial" w:cs="Arial"/>
          <w:b/>
        </w:rPr>
        <w:br/>
      </w:r>
      <w:r>
        <w:rPr>
          <w:rFonts w:ascii="Arial" w:eastAsia="Calibri" w:hAnsi="Arial" w:cs="Arial"/>
          <w:b/>
        </w:rPr>
        <w:br/>
      </w:r>
      <w:r>
        <w:rPr>
          <w:rFonts w:ascii="Arial" w:eastAsia="Calibri" w:hAnsi="Arial" w:cs="Arial"/>
          <w:b/>
        </w:rPr>
        <w:br/>
      </w:r>
      <w:r>
        <w:rPr>
          <w:rFonts w:ascii="Arial" w:eastAsia="Calibri" w:hAnsi="Arial" w:cs="Arial"/>
          <w:b/>
        </w:rPr>
        <w:lastRenderedPageBreak/>
        <w:br/>
      </w:r>
      <w:r>
        <w:rPr>
          <w:rFonts w:ascii="Arial" w:eastAsia="Calibri" w:hAnsi="Arial" w:cs="Arial"/>
          <w:b/>
        </w:rPr>
        <w:br/>
      </w:r>
      <w:r w:rsidR="002505EC" w:rsidRPr="002505EC">
        <w:rPr>
          <w:rFonts w:ascii="Arial" w:eastAsia="Calibri" w:hAnsi="Arial" w:cs="Arial"/>
          <w:b/>
        </w:rPr>
        <w:t>Mediendownload</w:t>
      </w:r>
    </w:p>
    <w:p w14:paraId="5F950203" w14:textId="7EC335FF" w:rsidR="00FF6E51" w:rsidRDefault="002505EC" w:rsidP="002E3F32">
      <w:pPr>
        <w:tabs>
          <w:tab w:val="left" w:pos="9214"/>
        </w:tabs>
        <w:ind w:right="1134"/>
        <w:rPr>
          <w:rFonts w:ascii="Arial" w:eastAsia="Calibri" w:hAnsi="Arial" w:cs="Arial"/>
          <w:b/>
        </w:rPr>
      </w:pPr>
      <w:r w:rsidRPr="002505EC">
        <w:rPr>
          <w:rFonts w:ascii="Arial" w:eastAsia="Calibri" w:hAnsi="Arial" w:cs="Arial"/>
          <w:b/>
        </w:rPr>
        <w:t>Pressetext + Pressefotos</w:t>
      </w:r>
      <w:r w:rsidRPr="002505EC">
        <w:rPr>
          <w:rFonts w:ascii="Arial" w:eastAsia="Calibri" w:hAnsi="Arial" w:cs="Arial"/>
        </w:rPr>
        <w:br/>
      </w:r>
      <w:r w:rsidR="005A162A">
        <w:rPr>
          <w:rFonts w:ascii="Arial" w:eastAsia="Calibri" w:hAnsi="Arial" w:cs="Arial"/>
        </w:rPr>
        <w:t>www.</w:t>
      </w:r>
      <w:r w:rsidR="005A162A" w:rsidRPr="005A162A">
        <w:rPr>
          <w:rFonts w:ascii="Arial" w:eastAsia="Calibri" w:hAnsi="Arial" w:cs="Arial"/>
        </w:rPr>
        <w:t>denkinger-pr.de/blog-news/neue-wiggensbacher-kaeseveredelung-schmeckt-feurig-und-peppig</w:t>
      </w:r>
      <w:r w:rsidRPr="002E3F32">
        <w:rPr>
          <w:rFonts w:ascii="Arial" w:eastAsia="Calibri" w:hAnsi="Arial" w:cs="Arial"/>
        </w:rPr>
        <w:br/>
      </w:r>
      <w:bookmarkStart w:id="0" w:name="_GoBack"/>
      <w:bookmarkEnd w:id="0"/>
      <w:r w:rsidRPr="002505EC">
        <w:rPr>
          <w:rFonts w:ascii="Arial" w:eastAsia="Calibri" w:hAnsi="Arial" w:cs="Arial"/>
        </w:rPr>
        <w:br/>
      </w:r>
    </w:p>
    <w:p w14:paraId="44090389" w14:textId="39B53681" w:rsidR="002505EC" w:rsidRPr="002505EC" w:rsidRDefault="002505EC" w:rsidP="002505EC">
      <w:pPr>
        <w:ind w:right="1134"/>
        <w:rPr>
          <w:rFonts w:ascii="Arial" w:eastAsia="Calibri" w:hAnsi="Arial" w:cs="Arial"/>
          <w:b/>
        </w:rPr>
      </w:pPr>
      <w:r w:rsidRPr="002505EC">
        <w:rPr>
          <w:rFonts w:ascii="Arial" w:eastAsia="Calibri" w:hAnsi="Arial" w:cs="Arial"/>
          <w:b/>
        </w:rPr>
        <w:t xml:space="preserve">Bildunterschriften </w:t>
      </w:r>
    </w:p>
    <w:p w14:paraId="53F5F1DC" w14:textId="0FBFFEDF" w:rsidR="008A199C" w:rsidRDefault="002505EC" w:rsidP="008A199C">
      <w:pPr>
        <w:ind w:right="1134"/>
        <w:rPr>
          <w:rFonts w:ascii="Arial" w:eastAsia="Calibri" w:hAnsi="Arial" w:cs="Arial"/>
          <w:b/>
        </w:rPr>
      </w:pPr>
      <w:r w:rsidRPr="002505EC">
        <w:rPr>
          <w:rFonts w:ascii="Arial" w:eastAsia="Calibri" w:hAnsi="Arial" w:cs="Arial"/>
          <w:b/>
        </w:rPr>
        <w:t>kaese</w:t>
      </w:r>
      <w:r w:rsidR="003E155C">
        <w:rPr>
          <w:rFonts w:ascii="Arial" w:eastAsia="Calibri" w:hAnsi="Arial" w:cs="Arial"/>
          <w:b/>
        </w:rPr>
        <w:t>veredelung_01.jpg</w:t>
      </w:r>
    </w:p>
    <w:p w14:paraId="7B991CC8" w14:textId="29F01289" w:rsidR="003E155C" w:rsidRDefault="003E155C" w:rsidP="008A199C">
      <w:pPr>
        <w:ind w:right="1134"/>
        <w:rPr>
          <w:rFonts w:ascii="Arial" w:eastAsia="Calibri" w:hAnsi="Arial" w:cs="Arial"/>
        </w:rPr>
      </w:pPr>
      <w:r w:rsidRPr="00D47E97">
        <w:rPr>
          <w:rFonts w:ascii="Arial" w:eastAsia="Calibri" w:hAnsi="Arial" w:cs="Arial"/>
        </w:rPr>
        <w:t xml:space="preserve">Die „Feurige Susi“ </w:t>
      </w:r>
      <w:r>
        <w:rPr>
          <w:rFonts w:ascii="Arial" w:eastAsia="Calibri" w:hAnsi="Arial" w:cs="Arial"/>
        </w:rPr>
        <w:t xml:space="preserve">schmeckt, wie sie aussieht – scharf. Der affinierte Käse </w:t>
      </w:r>
      <w:r w:rsidRPr="00D47E97">
        <w:rPr>
          <w:rFonts w:ascii="Arial" w:eastAsia="Calibri" w:hAnsi="Arial" w:cs="Arial"/>
        </w:rPr>
        <w:t xml:space="preserve">ist mit einer </w:t>
      </w:r>
      <w:proofErr w:type="spellStart"/>
      <w:r w:rsidRPr="00D47E97">
        <w:rPr>
          <w:rFonts w:ascii="Arial" w:eastAsia="Calibri" w:hAnsi="Arial" w:cs="Arial"/>
        </w:rPr>
        <w:t>Chillimischung</w:t>
      </w:r>
      <w:proofErr w:type="spellEnd"/>
      <w:r w:rsidRPr="00D47E97">
        <w:rPr>
          <w:rFonts w:ascii="Arial" w:eastAsia="Calibri" w:hAnsi="Arial" w:cs="Arial"/>
        </w:rPr>
        <w:t xml:space="preserve"> ummantelt</w:t>
      </w:r>
      <w:r>
        <w:rPr>
          <w:rFonts w:ascii="Arial" w:eastAsia="Calibri" w:hAnsi="Arial" w:cs="Arial"/>
        </w:rPr>
        <w:t xml:space="preserve">. Foto: Bio-Schaukäserei </w:t>
      </w:r>
      <w:proofErr w:type="spellStart"/>
      <w:r>
        <w:rPr>
          <w:rFonts w:ascii="Arial" w:eastAsia="Calibri" w:hAnsi="Arial" w:cs="Arial"/>
        </w:rPr>
        <w:t>Wiggen</w:t>
      </w:r>
      <w:r>
        <w:rPr>
          <w:rFonts w:ascii="Arial" w:eastAsia="Calibri" w:hAnsi="Arial" w:cs="Arial"/>
        </w:rPr>
        <w:t>s</w:t>
      </w:r>
      <w:r>
        <w:rPr>
          <w:rFonts w:ascii="Arial" w:eastAsia="Calibri" w:hAnsi="Arial" w:cs="Arial"/>
        </w:rPr>
        <w:t>bach</w:t>
      </w:r>
      <w:proofErr w:type="spellEnd"/>
    </w:p>
    <w:p w14:paraId="5431F598" w14:textId="77777777" w:rsidR="003E155C" w:rsidRDefault="003E155C" w:rsidP="008A199C">
      <w:pPr>
        <w:ind w:right="1134"/>
        <w:rPr>
          <w:rFonts w:ascii="Arial" w:eastAsia="Calibri" w:hAnsi="Arial" w:cs="Arial"/>
        </w:rPr>
      </w:pPr>
    </w:p>
    <w:p w14:paraId="730030EA" w14:textId="45EC9879" w:rsidR="003E155C" w:rsidRPr="00846C22" w:rsidRDefault="003E155C" w:rsidP="003E155C">
      <w:pPr>
        <w:ind w:right="1134"/>
        <w:rPr>
          <w:rFonts w:ascii="Arial" w:eastAsia="Calibri" w:hAnsi="Arial" w:cs="Arial"/>
        </w:rPr>
      </w:pPr>
      <w:r w:rsidRPr="002505EC">
        <w:rPr>
          <w:rFonts w:ascii="Arial" w:eastAsia="Calibri" w:hAnsi="Arial" w:cs="Arial"/>
          <w:b/>
        </w:rPr>
        <w:t>kaese</w:t>
      </w:r>
      <w:r>
        <w:rPr>
          <w:rFonts w:ascii="Arial" w:eastAsia="Calibri" w:hAnsi="Arial" w:cs="Arial"/>
          <w:b/>
        </w:rPr>
        <w:t>veredelung_02</w:t>
      </w:r>
      <w:r>
        <w:rPr>
          <w:rFonts w:ascii="Arial" w:eastAsia="Calibri" w:hAnsi="Arial" w:cs="Arial"/>
          <w:b/>
        </w:rPr>
        <w:t>.jpg</w:t>
      </w:r>
    </w:p>
    <w:p w14:paraId="4A8F1B53" w14:textId="6FD07608" w:rsidR="002505EC" w:rsidRPr="008A199C" w:rsidRDefault="00877629" w:rsidP="008A199C">
      <w:pPr>
        <w:ind w:right="1134"/>
        <w:rPr>
          <w:rFonts w:ascii="Arial" w:eastAsia="Calibri" w:hAnsi="Arial" w:cs="Arial"/>
          <w:b/>
        </w:rPr>
      </w:pPr>
      <w:r>
        <w:rPr>
          <w:rFonts w:ascii="Arial" w:eastAsia="Calibri" w:hAnsi="Arial" w:cs="Arial"/>
        </w:rPr>
        <w:t xml:space="preserve">Die Rinde des affinierten Schnittkäses </w:t>
      </w:r>
      <w:r w:rsidRPr="00D47E97">
        <w:rPr>
          <w:rFonts w:ascii="Arial" w:eastAsia="Calibri" w:hAnsi="Arial" w:cs="Arial"/>
        </w:rPr>
        <w:t>„</w:t>
      </w:r>
      <w:proofErr w:type="spellStart"/>
      <w:r w:rsidRPr="00D47E97">
        <w:rPr>
          <w:rFonts w:ascii="Arial" w:eastAsia="Calibri" w:hAnsi="Arial" w:cs="Arial"/>
        </w:rPr>
        <w:t>Peppige</w:t>
      </w:r>
      <w:r>
        <w:rPr>
          <w:rFonts w:ascii="Arial" w:eastAsia="Calibri" w:hAnsi="Arial" w:cs="Arial"/>
        </w:rPr>
        <w:t>r</w:t>
      </w:r>
      <w:proofErr w:type="spellEnd"/>
      <w:r w:rsidRPr="00D47E97">
        <w:rPr>
          <w:rFonts w:ascii="Arial" w:eastAsia="Calibri" w:hAnsi="Arial" w:cs="Arial"/>
        </w:rPr>
        <w:t xml:space="preserve"> Paul</w:t>
      </w:r>
      <w:r>
        <w:rPr>
          <w:rFonts w:ascii="Arial" w:eastAsia="Calibri" w:hAnsi="Arial" w:cs="Arial"/>
        </w:rPr>
        <w:t xml:space="preserve">“ besteht </w:t>
      </w:r>
      <w:r w:rsidRPr="00D47E97">
        <w:rPr>
          <w:rFonts w:ascii="Arial" w:eastAsia="Calibri" w:hAnsi="Arial" w:cs="Arial"/>
        </w:rPr>
        <w:t xml:space="preserve">aus </w:t>
      </w:r>
      <w:r>
        <w:rPr>
          <w:rFonts w:ascii="Arial" w:eastAsia="Calibri" w:hAnsi="Arial" w:cs="Arial"/>
        </w:rPr>
        <w:t xml:space="preserve">einer </w:t>
      </w:r>
      <w:r w:rsidRPr="00D47E97">
        <w:rPr>
          <w:rFonts w:ascii="Arial" w:eastAsia="Calibri" w:hAnsi="Arial" w:cs="Arial"/>
        </w:rPr>
        <w:t>grobgemahle</w:t>
      </w:r>
      <w:r>
        <w:rPr>
          <w:rFonts w:ascii="Arial" w:eastAsia="Calibri" w:hAnsi="Arial" w:cs="Arial"/>
        </w:rPr>
        <w:t>nen</w:t>
      </w:r>
      <w:r w:rsidRPr="00D47E97">
        <w:rPr>
          <w:rFonts w:ascii="Arial" w:eastAsia="Calibri" w:hAnsi="Arial" w:cs="Arial"/>
        </w:rPr>
        <w:t xml:space="preserve"> Pfeffermi</w:t>
      </w:r>
      <w:r>
        <w:rPr>
          <w:rFonts w:ascii="Arial" w:eastAsia="Calibri" w:hAnsi="Arial" w:cs="Arial"/>
        </w:rPr>
        <w:t>schung.</w:t>
      </w:r>
      <w:r w:rsidR="00846C22">
        <w:rPr>
          <w:rFonts w:ascii="Arial" w:eastAsia="Calibri" w:hAnsi="Arial" w:cs="Arial"/>
        </w:rPr>
        <w:t xml:space="preserve"> </w:t>
      </w:r>
      <w:r w:rsidR="00846C22">
        <w:rPr>
          <w:rFonts w:ascii="Arial" w:eastAsia="Calibri" w:hAnsi="Arial" w:cs="Arial"/>
        </w:rPr>
        <w:t xml:space="preserve">Foto: Bio-Schaukäserei </w:t>
      </w:r>
      <w:proofErr w:type="spellStart"/>
      <w:r w:rsidR="00846C22">
        <w:rPr>
          <w:rFonts w:ascii="Arial" w:eastAsia="Calibri" w:hAnsi="Arial" w:cs="Arial"/>
        </w:rPr>
        <w:t>Wiggen</w:t>
      </w:r>
      <w:r w:rsidR="00846C22">
        <w:rPr>
          <w:rFonts w:ascii="Arial" w:eastAsia="Calibri" w:hAnsi="Arial" w:cs="Arial"/>
        </w:rPr>
        <w:t>s</w:t>
      </w:r>
      <w:r w:rsidR="00846C22">
        <w:rPr>
          <w:rFonts w:ascii="Arial" w:eastAsia="Calibri" w:hAnsi="Arial" w:cs="Arial"/>
        </w:rPr>
        <w:t>bach</w:t>
      </w:r>
      <w:proofErr w:type="spellEnd"/>
      <w:r>
        <w:rPr>
          <w:rFonts w:ascii="Arial" w:eastAsia="Calibri" w:hAnsi="Arial" w:cs="Arial"/>
        </w:rPr>
        <w:t xml:space="preserve"> </w:t>
      </w:r>
    </w:p>
    <w:p w14:paraId="49301100" w14:textId="4D746955" w:rsidR="004D42DF" w:rsidRPr="00846C22" w:rsidRDefault="00846C22" w:rsidP="002505EC">
      <w:pPr>
        <w:rPr>
          <w:rFonts w:ascii="Arial" w:eastAsia="Calibri" w:hAnsi="Arial" w:cs="Arial"/>
        </w:rPr>
      </w:pPr>
      <w:r>
        <w:rPr>
          <w:rFonts w:ascii="Arial" w:eastAsia="Calibri" w:hAnsi="Arial" w:cs="Arial"/>
        </w:rPr>
        <w:br/>
      </w:r>
      <w:r w:rsidR="00466E65">
        <w:rPr>
          <w:rFonts w:ascii="Arial" w:eastAsia="Calibri" w:hAnsi="Arial" w:cs="Arial"/>
          <w:b/>
          <w:lang w:val="uz-Cyrl-UZ"/>
        </w:rPr>
        <w:br/>
      </w:r>
      <w:r w:rsidR="00466E65">
        <w:rPr>
          <w:rFonts w:ascii="Arial" w:eastAsia="Calibri" w:hAnsi="Arial" w:cs="Arial"/>
          <w:b/>
          <w:lang w:val="uz-Cyrl-UZ"/>
        </w:rPr>
        <w:br/>
      </w:r>
      <w:r w:rsidR="004D42DF" w:rsidRPr="00797C31">
        <w:rPr>
          <w:rFonts w:ascii="Arial" w:eastAsia="Calibri" w:hAnsi="Arial" w:cs="Arial"/>
          <w:b/>
          <w:lang w:val="uz-Cyrl-UZ"/>
        </w:rPr>
        <w:t xml:space="preserve">Kontakte: </w:t>
      </w:r>
    </w:p>
    <w:p w14:paraId="5408FD2C" w14:textId="710098A5" w:rsidR="004D42DF" w:rsidRPr="00797C31" w:rsidRDefault="004D42DF" w:rsidP="002505EC">
      <w:pPr>
        <w:rPr>
          <w:rFonts w:ascii="Arial" w:eastAsia="Calibri" w:hAnsi="Arial" w:cs="Arial"/>
          <w:b/>
        </w:rPr>
      </w:pPr>
      <w:r w:rsidRPr="00797C31">
        <w:rPr>
          <w:rFonts w:ascii="Arial" w:eastAsia="Calibri" w:hAnsi="Arial" w:cs="Arial"/>
          <w:b/>
          <w:lang w:val="uz-Cyrl-UZ"/>
        </w:rPr>
        <w:t>Bio-Schaukäserei Wiggensbach</w:t>
      </w:r>
      <w:r w:rsidR="00F223A0" w:rsidRPr="00797C31">
        <w:rPr>
          <w:rFonts w:ascii="Arial" w:eastAsia="Calibri" w:hAnsi="Arial" w:cs="Arial"/>
          <w:b/>
          <w:lang w:val="uz-Cyrl-UZ"/>
        </w:rPr>
        <w:t xml:space="preserve"> eG</w:t>
      </w:r>
    </w:p>
    <w:p w14:paraId="77E56875" w14:textId="77777777" w:rsidR="004D42DF" w:rsidRPr="002505EC" w:rsidRDefault="004D42DF" w:rsidP="002505EC">
      <w:pPr>
        <w:rPr>
          <w:rFonts w:ascii="Arial" w:eastAsia="Calibri" w:hAnsi="Arial" w:cs="Arial"/>
        </w:rPr>
      </w:pPr>
      <w:r w:rsidRPr="002505EC">
        <w:rPr>
          <w:rFonts w:ascii="Arial" w:eastAsia="Calibri" w:hAnsi="Arial" w:cs="Arial"/>
          <w:lang w:val="uz-Cyrl-UZ"/>
        </w:rPr>
        <w:t>Kempter Straße 9, 87487 Wiggensbach</w:t>
      </w:r>
    </w:p>
    <w:p w14:paraId="36E54ACA" w14:textId="77777777" w:rsidR="004D42DF" w:rsidRPr="002505EC" w:rsidRDefault="004D42DF" w:rsidP="002505EC">
      <w:pPr>
        <w:rPr>
          <w:rFonts w:ascii="Arial" w:eastAsia="Calibri" w:hAnsi="Arial" w:cs="Arial"/>
        </w:rPr>
      </w:pPr>
      <w:r w:rsidRPr="002505EC">
        <w:rPr>
          <w:rFonts w:ascii="Arial" w:eastAsia="Calibri" w:hAnsi="Arial" w:cs="Arial"/>
          <w:lang w:val="uz-Cyrl-UZ"/>
        </w:rPr>
        <w:t>Telefon: +49 8370 921010</w:t>
      </w:r>
    </w:p>
    <w:p w14:paraId="1572EBA5" w14:textId="77777777" w:rsidR="004D42DF" w:rsidRPr="002505EC" w:rsidRDefault="004D42DF" w:rsidP="002505EC">
      <w:pPr>
        <w:rPr>
          <w:rFonts w:ascii="Arial" w:eastAsia="Calibri" w:hAnsi="Arial" w:cs="Arial"/>
        </w:rPr>
      </w:pPr>
      <w:r w:rsidRPr="002505EC">
        <w:rPr>
          <w:rFonts w:ascii="Arial" w:eastAsia="Calibri" w:hAnsi="Arial" w:cs="Arial"/>
          <w:lang w:val="uz-Cyrl-UZ"/>
        </w:rPr>
        <w:t>Fax: +49 8370 921011</w:t>
      </w:r>
    </w:p>
    <w:p w14:paraId="74C6DE9F" w14:textId="77777777" w:rsidR="004D42DF" w:rsidRPr="002505EC" w:rsidRDefault="004D42DF" w:rsidP="002505EC">
      <w:pPr>
        <w:rPr>
          <w:rFonts w:ascii="Arial" w:eastAsia="Calibri" w:hAnsi="Arial" w:cs="Arial"/>
        </w:rPr>
      </w:pPr>
      <w:r w:rsidRPr="002505EC">
        <w:rPr>
          <w:rFonts w:ascii="Arial" w:eastAsia="Calibri" w:hAnsi="Arial" w:cs="Arial"/>
          <w:lang w:val="uz-Cyrl-UZ"/>
        </w:rPr>
        <w:t>E-Mail: info@schaukaeserei-wiggensbach.de</w:t>
      </w:r>
    </w:p>
    <w:p w14:paraId="0C57771F" w14:textId="2C340888" w:rsidR="004D42DF" w:rsidRPr="002505EC" w:rsidRDefault="004D42DF" w:rsidP="002505EC">
      <w:pPr>
        <w:rPr>
          <w:rFonts w:ascii="Arial" w:eastAsia="Calibri" w:hAnsi="Arial" w:cs="Arial"/>
        </w:rPr>
      </w:pPr>
      <w:r w:rsidRPr="002505EC">
        <w:rPr>
          <w:rFonts w:ascii="Arial" w:eastAsia="Calibri" w:hAnsi="Arial" w:cs="Arial"/>
          <w:lang w:val="uz-Cyrl-UZ"/>
        </w:rPr>
        <w:t xml:space="preserve">Internet: </w:t>
      </w:r>
      <w:hyperlink r:id="rId8" w:history="1">
        <w:r w:rsidR="00816A3A" w:rsidRPr="002505EC">
          <w:rPr>
            <w:rStyle w:val="Link"/>
            <w:rFonts w:ascii="Arial" w:eastAsia="Calibri" w:hAnsi="Arial" w:cs="Arial"/>
            <w:lang w:val="uz-Cyrl-UZ"/>
          </w:rPr>
          <w:t>www.schaukaeserei-wiggensbach.de</w:t>
        </w:r>
      </w:hyperlink>
      <w:r w:rsidR="00816A3A" w:rsidRPr="002505EC">
        <w:rPr>
          <w:rFonts w:ascii="Arial" w:eastAsia="Calibri" w:hAnsi="Arial" w:cs="Arial"/>
          <w:lang w:val="uz-Cyrl-UZ"/>
        </w:rPr>
        <w:br/>
        <w:t>Facebook: https://www.facebook.com/Bio.Schaukaeserei.Wiggensbach</w:t>
      </w:r>
    </w:p>
    <w:p w14:paraId="12818F65" w14:textId="77777777" w:rsidR="004D42DF" w:rsidRPr="002505EC" w:rsidRDefault="004D42DF" w:rsidP="002505EC">
      <w:pPr>
        <w:rPr>
          <w:rFonts w:ascii="Arial" w:eastAsia="Calibri" w:hAnsi="Arial" w:cs="Arial"/>
          <w:lang w:val="uz-Cyrl-UZ"/>
        </w:rPr>
      </w:pPr>
    </w:p>
    <w:p w14:paraId="0F66D2D6" w14:textId="77777777" w:rsidR="004D42DF" w:rsidRPr="002505EC" w:rsidRDefault="004D42DF" w:rsidP="002505EC">
      <w:pPr>
        <w:rPr>
          <w:rFonts w:ascii="Arial" w:eastAsia="Calibri" w:hAnsi="Arial" w:cs="Arial"/>
        </w:rPr>
      </w:pPr>
      <w:r w:rsidRPr="002505EC">
        <w:rPr>
          <w:rFonts w:ascii="Arial" w:eastAsia="Calibri" w:hAnsi="Arial" w:cs="Arial"/>
          <w:lang w:val="uz-Cyrl-UZ"/>
        </w:rPr>
        <w:t>Ansprechpartner: Franz Berchtold und Jakob Zeller (Geschäftsführer)</w:t>
      </w:r>
    </w:p>
    <w:p w14:paraId="76B3179B" w14:textId="77777777" w:rsidR="004D42DF" w:rsidRPr="002505EC" w:rsidRDefault="004D42DF" w:rsidP="002505EC">
      <w:pPr>
        <w:rPr>
          <w:rFonts w:ascii="Arial" w:eastAsia="Calibri" w:hAnsi="Arial" w:cs="Arial"/>
          <w:lang w:val="uz-Cyrl-UZ"/>
        </w:rPr>
      </w:pPr>
    </w:p>
    <w:p w14:paraId="4F9D9A88" w14:textId="60C59A63" w:rsidR="004D42DF" w:rsidRPr="00797C31" w:rsidRDefault="004D42DF" w:rsidP="002505EC">
      <w:pPr>
        <w:rPr>
          <w:rFonts w:ascii="Arial" w:eastAsia="Calibri" w:hAnsi="Arial" w:cs="Arial"/>
          <w:b/>
        </w:rPr>
      </w:pPr>
      <w:r w:rsidRPr="00797C31">
        <w:rPr>
          <w:rFonts w:ascii="Arial" w:eastAsia="Calibri" w:hAnsi="Arial" w:cs="Arial"/>
          <w:b/>
          <w:lang w:val="uz-Cyrl-UZ"/>
        </w:rPr>
        <w:t xml:space="preserve">Denkinger Kommunikation </w:t>
      </w:r>
    </w:p>
    <w:p w14:paraId="6C3E2BBF" w14:textId="77777777" w:rsidR="004D42DF" w:rsidRPr="002505EC" w:rsidRDefault="004D42DF" w:rsidP="002505EC">
      <w:pPr>
        <w:rPr>
          <w:rFonts w:ascii="Arial" w:eastAsia="Calibri" w:hAnsi="Arial" w:cs="Arial"/>
        </w:rPr>
      </w:pPr>
      <w:r w:rsidRPr="002505EC">
        <w:rPr>
          <w:rFonts w:ascii="Arial" w:eastAsia="Calibri" w:hAnsi="Arial" w:cs="Arial"/>
          <w:lang w:val="uz-Cyrl-UZ"/>
        </w:rPr>
        <w:t xml:space="preserve">Buchenstraße 2, 87766 Memmingerberg </w:t>
      </w:r>
    </w:p>
    <w:p w14:paraId="28211E26" w14:textId="77777777" w:rsidR="004D42DF" w:rsidRPr="002505EC" w:rsidRDefault="004D42DF" w:rsidP="002505EC">
      <w:pPr>
        <w:rPr>
          <w:rFonts w:ascii="Arial" w:eastAsia="Calibri" w:hAnsi="Arial" w:cs="Arial"/>
        </w:rPr>
      </w:pPr>
      <w:r w:rsidRPr="002505EC">
        <w:rPr>
          <w:rFonts w:ascii="Arial" w:eastAsia="Calibri" w:hAnsi="Arial" w:cs="Arial"/>
          <w:lang w:val="uz-Cyrl-UZ"/>
        </w:rPr>
        <w:t xml:space="preserve">Telefon: +49 8331 96698-47 </w:t>
      </w:r>
    </w:p>
    <w:p w14:paraId="198E50AE" w14:textId="77777777" w:rsidR="004D42DF" w:rsidRPr="002505EC" w:rsidRDefault="004D42DF" w:rsidP="002505EC">
      <w:pPr>
        <w:rPr>
          <w:rFonts w:ascii="Arial" w:eastAsia="Calibri" w:hAnsi="Arial" w:cs="Arial"/>
        </w:rPr>
      </w:pPr>
      <w:r w:rsidRPr="002505EC">
        <w:rPr>
          <w:rFonts w:ascii="Arial" w:eastAsia="Calibri" w:hAnsi="Arial" w:cs="Arial"/>
          <w:lang w:val="uz-Cyrl-UZ"/>
        </w:rPr>
        <w:t xml:space="preserve">Fax: +49 8331 96698-48 </w:t>
      </w:r>
    </w:p>
    <w:p w14:paraId="03B9D185" w14:textId="692BE95B" w:rsidR="004D42DF" w:rsidRPr="002505EC" w:rsidRDefault="004D42DF" w:rsidP="002505EC">
      <w:pPr>
        <w:rPr>
          <w:rFonts w:ascii="Arial" w:eastAsia="Calibri" w:hAnsi="Arial" w:cs="Arial"/>
        </w:rPr>
      </w:pPr>
      <w:r w:rsidRPr="002505EC">
        <w:rPr>
          <w:rFonts w:ascii="Arial" w:eastAsia="Calibri" w:hAnsi="Arial" w:cs="Arial"/>
          <w:lang w:val="uz-Cyrl-UZ"/>
        </w:rPr>
        <w:t xml:space="preserve">E-Mail: </w:t>
      </w:r>
      <w:r w:rsidR="003002B7" w:rsidRPr="002505EC">
        <w:rPr>
          <w:rFonts w:ascii="Arial" w:eastAsia="Calibri" w:hAnsi="Arial" w:cs="Arial"/>
          <w:lang w:val="uz-Cyrl-UZ"/>
        </w:rPr>
        <w:t>redaktion</w:t>
      </w:r>
      <w:r w:rsidRPr="002505EC">
        <w:rPr>
          <w:rFonts w:ascii="Arial" w:eastAsia="Calibri" w:hAnsi="Arial" w:cs="Arial"/>
          <w:lang w:val="uz-Cyrl-UZ"/>
        </w:rPr>
        <w:t>@</w:t>
      </w:r>
      <w:r w:rsidR="00B77242" w:rsidRPr="002505EC">
        <w:rPr>
          <w:rFonts w:ascii="Arial" w:eastAsia="Calibri" w:hAnsi="Arial" w:cs="Arial"/>
          <w:lang w:val="uz-Cyrl-UZ"/>
        </w:rPr>
        <w:t xml:space="preserve">denkinger-pr.de  </w:t>
      </w:r>
    </w:p>
    <w:p w14:paraId="0AA79889" w14:textId="3BB3BC67" w:rsidR="004D42DF" w:rsidRPr="002505EC" w:rsidRDefault="004D42DF" w:rsidP="002505EC">
      <w:pPr>
        <w:rPr>
          <w:rFonts w:ascii="Arial" w:eastAsia="Calibri" w:hAnsi="Arial" w:cs="Arial"/>
          <w:lang w:val="uz-Cyrl-UZ"/>
        </w:rPr>
      </w:pPr>
      <w:r w:rsidRPr="002505EC">
        <w:rPr>
          <w:rFonts w:ascii="Arial" w:eastAsia="Calibri" w:hAnsi="Arial" w:cs="Arial"/>
          <w:lang w:val="uz-Cyrl-UZ"/>
        </w:rPr>
        <w:t xml:space="preserve">Internet: </w:t>
      </w:r>
      <w:hyperlink r:id="rId9" w:history="1">
        <w:r w:rsidR="00B77242" w:rsidRPr="002505EC">
          <w:rPr>
            <w:rStyle w:val="Link"/>
            <w:rFonts w:ascii="Arial" w:eastAsia="Calibri" w:hAnsi="Arial" w:cs="Arial"/>
            <w:lang w:val="uz-Cyrl-UZ"/>
          </w:rPr>
          <w:t>https://denkinger-pr.de</w:t>
        </w:r>
      </w:hyperlink>
      <w:r w:rsidR="00B77242" w:rsidRPr="002505EC">
        <w:rPr>
          <w:rFonts w:ascii="Arial" w:eastAsia="Calibri" w:hAnsi="Arial" w:cs="Arial"/>
          <w:lang w:val="uz-Cyrl-UZ"/>
        </w:rPr>
        <w:t xml:space="preserve"> </w:t>
      </w:r>
    </w:p>
    <w:p w14:paraId="2A23A107" w14:textId="24A1C849" w:rsidR="004D1BAB" w:rsidRPr="002505EC" w:rsidRDefault="004D1BAB" w:rsidP="002505EC">
      <w:pPr>
        <w:rPr>
          <w:rFonts w:ascii="Arial" w:eastAsia="Calibri" w:hAnsi="Arial" w:cs="Arial"/>
        </w:rPr>
      </w:pPr>
      <w:r w:rsidRPr="002505EC">
        <w:rPr>
          <w:rFonts w:ascii="Arial" w:eastAsia="Calibri" w:hAnsi="Arial" w:cs="Arial"/>
          <w:lang w:val="uz-Cyrl-UZ"/>
        </w:rPr>
        <w:t xml:space="preserve">Facebook: </w:t>
      </w:r>
      <w:hyperlink r:id="rId10" w:history="1">
        <w:r w:rsidR="007C4118" w:rsidRPr="002505EC">
          <w:rPr>
            <w:rStyle w:val="Link"/>
            <w:rFonts w:ascii="Arial" w:eastAsia="Calibri" w:hAnsi="Arial" w:cs="Arial"/>
            <w:lang w:val="uz-Cyrl-UZ"/>
          </w:rPr>
          <w:t>https://www.facebook.com/denkinger.kommunikation</w:t>
        </w:r>
      </w:hyperlink>
      <w:r w:rsidR="007C4118" w:rsidRPr="002505EC">
        <w:rPr>
          <w:rFonts w:ascii="Arial" w:eastAsia="Calibri" w:hAnsi="Arial" w:cs="Arial"/>
          <w:lang w:val="uz-Cyrl-UZ"/>
        </w:rPr>
        <w:t xml:space="preserve"> </w:t>
      </w:r>
    </w:p>
    <w:p w14:paraId="5A93829B" w14:textId="77777777" w:rsidR="004D42DF" w:rsidRPr="002505EC" w:rsidRDefault="004D42DF" w:rsidP="002505EC">
      <w:pPr>
        <w:rPr>
          <w:rFonts w:ascii="Arial" w:eastAsia="Calibri" w:hAnsi="Arial" w:cs="Arial"/>
          <w:lang w:val="uz-Cyrl-UZ"/>
        </w:rPr>
      </w:pPr>
    </w:p>
    <w:p w14:paraId="31E9769C" w14:textId="1AA68BD0" w:rsidR="00151FFF" w:rsidRPr="002505EC" w:rsidRDefault="004D42DF" w:rsidP="002505EC">
      <w:pPr>
        <w:rPr>
          <w:rFonts w:ascii="Arial" w:hAnsi="Arial" w:cs="Arial"/>
          <w:shd w:val="clear" w:color="auto" w:fill="FFFFFF"/>
          <w:lang w:val="uz-Cyrl-UZ"/>
        </w:rPr>
      </w:pPr>
      <w:r w:rsidRPr="002505EC">
        <w:rPr>
          <w:rFonts w:ascii="Arial" w:eastAsia="Calibri" w:hAnsi="Arial" w:cs="Arial"/>
          <w:lang w:val="uz-Cyrl-UZ"/>
        </w:rPr>
        <w:t xml:space="preserve">Ansprechpartner: Michael Denkinger (Inhaber und Geschäftsführer) </w:t>
      </w:r>
      <w:r w:rsidRPr="002505EC">
        <w:rPr>
          <w:rFonts w:ascii="Arial" w:eastAsia="Calibri" w:hAnsi="Arial" w:cs="Arial"/>
        </w:rPr>
        <w:t xml:space="preserve">  </w:t>
      </w:r>
    </w:p>
    <w:p w14:paraId="019CF54E" w14:textId="77777777" w:rsidR="00A63BB8" w:rsidRPr="002505EC" w:rsidRDefault="00A63BB8" w:rsidP="002505EC">
      <w:pPr>
        <w:rPr>
          <w:rFonts w:ascii="Arial" w:hAnsi="Arial" w:cs="Arial"/>
        </w:rPr>
      </w:pPr>
    </w:p>
    <w:sectPr w:rsidR="00A63BB8" w:rsidRPr="002505EC" w:rsidSect="0046378F">
      <w:headerReference w:type="default" r:id="rId11"/>
      <w:footerReference w:type="default" r:id="rId12"/>
      <w:pgSz w:w="11906" w:h="16838"/>
      <w:pgMar w:top="1417" w:right="991" w:bottom="1134"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9AD89" w14:textId="77777777" w:rsidR="00C367BC" w:rsidRDefault="00C367BC" w:rsidP="008F1AA8">
      <w:r>
        <w:separator/>
      </w:r>
    </w:p>
  </w:endnote>
  <w:endnote w:type="continuationSeparator" w:id="0">
    <w:p w14:paraId="58805909" w14:textId="77777777" w:rsidR="00C367BC" w:rsidRDefault="00C367BC" w:rsidP="008F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F9D61" w14:textId="6877F70E" w:rsidR="00C367BC" w:rsidRPr="00B21CA1" w:rsidRDefault="00C367BC" w:rsidP="00B21CA1">
    <w:pPr>
      <w:rPr>
        <w:rFonts w:ascii="Arial" w:hAnsi="Arial" w:cs="Arial"/>
        <w:b/>
        <w:sz w:val="20"/>
        <w:szCs w:val="20"/>
      </w:rPr>
    </w:pPr>
    <w:r w:rsidRPr="00B21CA1">
      <w:rPr>
        <w:rFonts w:ascii="Arial" w:hAnsi="Arial" w:cs="Arial"/>
        <w:b/>
        <w:sz w:val="20"/>
        <w:szCs w:val="20"/>
      </w:rPr>
      <w:t xml:space="preserve">Bio-Schaukäserei </w:t>
    </w:r>
    <w:proofErr w:type="spellStart"/>
    <w:r w:rsidRPr="00B21CA1">
      <w:rPr>
        <w:rFonts w:ascii="Arial" w:hAnsi="Arial" w:cs="Arial"/>
        <w:b/>
        <w:sz w:val="20"/>
        <w:szCs w:val="20"/>
      </w:rPr>
      <w:t>Wiggensbach</w:t>
    </w:r>
    <w:proofErr w:type="spellEnd"/>
    <w:r w:rsidRPr="00B21CA1">
      <w:rPr>
        <w:rFonts w:ascii="Arial" w:hAnsi="Arial" w:cs="Arial"/>
        <w:b/>
        <w:sz w:val="20"/>
        <w:szCs w:val="20"/>
      </w:rPr>
      <w:t xml:space="preserve"> eG</w:t>
    </w:r>
  </w:p>
  <w:p w14:paraId="112558C0" w14:textId="77777777" w:rsidR="00C367BC" w:rsidRPr="00B21CA1" w:rsidRDefault="00C367BC" w:rsidP="00B21CA1">
    <w:pPr>
      <w:rPr>
        <w:rFonts w:ascii="Arial" w:hAnsi="Arial" w:cs="Arial"/>
        <w:sz w:val="20"/>
        <w:szCs w:val="20"/>
      </w:rPr>
    </w:pPr>
    <w:proofErr w:type="spellStart"/>
    <w:r w:rsidRPr="00B21CA1">
      <w:rPr>
        <w:rFonts w:ascii="Arial" w:hAnsi="Arial" w:cs="Arial"/>
        <w:sz w:val="20"/>
        <w:szCs w:val="20"/>
      </w:rPr>
      <w:t>Kempter</w:t>
    </w:r>
    <w:proofErr w:type="spellEnd"/>
    <w:r w:rsidRPr="00B21CA1">
      <w:rPr>
        <w:rFonts w:ascii="Arial" w:hAnsi="Arial" w:cs="Arial"/>
        <w:sz w:val="20"/>
        <w:szCs w:val="20"/>
      </w:rPr>
      <w:t xml:space="preserve"> Straße 9 </w:t>
    </w:r>
  </w:p>
  <w:p w14:paraId="60CA6E4D" w14:textId="77777777" w:rsidR="00C367BC" w:rsidRPr="00B21CA1" w:rsidRDefault="00C367BC" w:rsidP="00B21CA1">
    <w:pPr>
      <w:rPr>
        <w:rFonts w:ascii="Arial" w:hAnsi="Arial" w:cs="Arial"/>
        <w:sz w:val="20"/>
        <w:szCs w:val="20"/>
      </w:rPr>
    </w:pPr>
    <w:r w:rsidRPr="00B21CA1">
      <w:rPr>
        <w:rFonts w:ascii="Arial" w:hAnsi="Arial" w:cs="Arial"/>
        <w:sz w:val="20"/>
        <w:szCs w:val="20"/>
      </w:rPr>
      <w:t xml:space="preserve">87487 </w:t>
    </w:r>
    <w:proofErr w:type="spellStart"/>
    <w:r w:rsidRPr="00B21CA1">
      <w:rPr>
        <w:rFonts w:ascii="Arial" w:hAnsi="Arial" w:cs="Arial"/>
        <w:sz w:val="20"/>
        <w:szCs w:val="20"/>
      </w:rPr>
      <w:t>Wiggensbach</w:t>
    </w:r>
    <w:proofErr w:type="spellEnd"/>
  </w:p>
  <w:p w14:paraId="50F674C9" w14:textId="77777777" w:rsidR="00C367BC" w:rsidRPr="00B21CA1" w:rsidRDefault="00C367BC" w:rsidP="00B21CA1">
    <w:pPr>
      <w:rPr>
        <w:rFonts w:ascii="Arial" w:hAnsi="Arial" w:cs="Arial"/>
        <w:sz w:val="20"/>
        <w:szCs w:val="20"/>
      </w:rPr>
    </w:pPr>
    <w:r w:rsidRPr="00B21CA1">
      <w:rPr>
        <w:rFonts w:ascii="Arial" w:hAnsi="Arial" w:cs="Arial"/>
        <w:sz w:val="20"/>
        <w:szCs w:val="20"/>
      </w:rPr>
      <w:t>info@schaukaeserei-wiggensbach.de</w:t>
    </w:r>
  </w:p>
  <w:p w14:paraId="19EB23AE" w14:textId="77777777" w:rsidR="00C367BC" w:rsidRPr="00B21CA1" w:rsidRDefault="00C367BC" w:rsidP="00B21CA1">
    <w:pPr>
      <w:rPr>
        <w:rFonts w:ascii="Arial" w:hAnsi="Arial" w:cs="Arial"/>
        <w:sz w:val="20"/>
        <w:szCs w:val="20"/>
      </w:rPr>
    </w:pPr>
    <w:r w:rsidRPr="00B21CA1">
      <w:rPr>
        <w:rFonts w:ascii="Arial" w:hAnsi="Arial" w:cs="Arial"/>
        <w:sz w:val="20"/>
        <w:szCs w:val="20"/>
      </w:rPr>
      <w:t>www.schaukaeserei-wiggensbach.de</w:t>
    </w:r>
  </w:p>
  <w:p w14:paraId="4632DDC9" w14:textId="4588900F" w:rsidR="00C367BC" w:rsidRDefault="00C367BC" w:rsidP="00A36F7D">
    <w:pPr>
      <w:pStyle w:val="StandardWeb"/>
      <w:spacing w:before="102" w:beforeAutospacing="0" w:after="0"/>
      <w:ind w:left="-426"/>
    </w:pPr>
    <w:r>
      <w:rPr>
        <w:rFonts w:ascii="Arial" w:hAnsi="Arial" w:cs="Arial"/>
        <w:b/>
        <w:bCs/>
        <w:color w:val="000000"/>
        <w:sz w:val="16"/>
        <w:szCs w:val="16"/>
        <w:lang w:val=""/>
      </w:rPr>
      <w:t xml:space="preserve"> </w:t>
    </w:r>
    <w:r>
      <w:rPr>
        <w:rFonts w:ascii="Arial" w:hAnsi="Arial" w:cs="Arial"/>
        <w:sz w:val="16"/>
        <w:szCs w:val="16"/>
      </w:rPr>
      <w:t xml:space="preserve"> </w:t>
    </w:r>
  </w:p>
  <w:p w14:paraId="28734023" w14:textId="77777777" w:rsidR="00C367BC" w:rsidRDefault="00C367BC">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68799" w14:textId="77777777" w:rsidR="00C367BC" w:rsidRDefault="00C367BC" w:rsidP="008F1AA8">
      <w:r>
        <w:separator/>
      </w:r>
    </w:p>
  </w:footnote>
  <w:footnote w:type="continuationSeparator" w:id="0">
    <w:p w14:paraId="32C07892" w14:textId="77777777" w:rsidR="00C367BC" w:rsidRDefault="00C367BC" w:rsidP="008F1A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1F666" w14:textId="31547DD7" w:rsidR="00C367BC" w:rsidRDefault="00C367BC" w:rsidP="00F55B56">
    <w:pPr>
      <w:pStyle w:val="Kopfzeile"/>
    </w:pPr>
    <w:r>
      <w:rPr>
        <w:noProof/>
      </w:rPr>
      <w:drawing>
        <wp:inline distT="0" distB="0" distL="0" distR="0" wp14:anchorId="4E8DD32E" wp14:editId="142938E9">
          <wp:extent cx="1180605" cy="904932"/>
          <wp:effectExtent l="0" t="0" r="0" b="9525"/>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832" cy="90740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A48DC"/>
    <w:multiLevelType w:val="hybridMultilevel"/>
    <w:tmpl w:val="672A4C80"/>
    <w:lvl w:ilvl="0" w:tplc="B95687F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8DE"/>
    <w:rsid w:val="00007E99"/>
    <w:rsid w:val="00014705"/>
    <w:rsid w:val="00014C08"/>
    <w:rsid w:val="000241E8"/>
    <w:rsid w:val="00024531"/>
    <w:rsid w:val="0002756E"/>
    <w:rsid w:val="00034A3B"/>
    <w:rsid w:val="00041E73"/>
    <w:rsid w:val="00054602"/>
    <w:rsid w:val="00071E8D"/>
    <w:rsid w:val="00075FE6"/>
    <w:rsid w:val="00077D49"/>
    <w:rsid w:val="000824FE"/>
    <w:rsid w:val="000838BC"/>
    <w:rsid w:val="00086638"/>
    <w:rsid w:val="00090FC6"/>
    <w:rsid w:val="000A1696"/>
    <w:rsid w:val="000A4C53"/>
    <w:rsid w:val="000B0307"/>
    <w:rsid w:val="000B5F6A"/>
    <w:rsid w:val="000B6868"/>
    <w:rsid w:val="000C6174"/>
    <w:rsid w:val="000E17A2"/>
    <w:rsid w:val="000E5DBA"/>
    <w:rsid w:val="00101A1E"/>
    <w:rsid w:val="001139A9"/>
    <w:rsid w:val="00116E8B"/>
    <w:rsid w:val="001269F5"/>
    <w:rsid w:val="001317A0"/>
    <w:rsid w:val="00133791"/>
    <w:rsid w:val="0013771C"/>
    <w:rsid w:val="00151FFF"/>
    <w:rsid w:val="001721ED"/>
    <w:rsid w:val="00183E15"/>
    <w:rsid w:val="00186B0D"/>
    <w:rsid w:val="001B0A8F"/>
    <w:rsid w:val="001E5267"/>
    <w:rsid w:val="001F1719"/>
    <w:rsid w:val="001F1EDE"/>
    <w:rsid w:val="001F52C3"/>
    <w:rsid w:val="00205A95"/>
    <w:rsid w:val="00212860"/>
    <w:rsid w:val="002505EC"/>
    <w:rsid w:val="0025128E"/>
    <w:rsid w:val="0025643C"/>
    <w:rsid w:val="002566C2"/>
    <w:rsid w:val="00260E69"/>
    <w:rsid w:val="002754F8"/>
    <w:rsid w:val="00276519"/>
    <w:rsid w:val="002775AB"/>
    <w:rsid w:val="002817B7"/>
    <w:rsid w:val="00285130"/>
    <w:rsid w:val="002900C0"/>
    <w:rsid w:val="002A40D9"/>
    <w:rsid w:val="002C0794"/>
    <w:rsid w:val="002D1D28"/>
    <w:rsid w:val="002D4788"/>
    <w:rsid w:val="002D6C6E"/>
    <w:rsid w:val="002E3F32"/>
    <w:rsid w:val="002F20B3"/>
    <w:rsid w:val="003002B7"/>
    <w:rsid w:val="003347BA"/>
    <w:rsid w:val="00337160"/>
    <w:rsid w:val="00362EBD"/>
    <w:rsid w:val="00371142"/>
    <w:rsid w:val="003771AD"/>
    <w:rsid w:val="003837AE"/>
    <w:rsid w:val="00386A77"/>
    <w:rsid w:val="00387537"/>
    <w:rsid w:val="003B16BC"/>
    <w:rsid w:val="003D3A35"/>
    <w:rsid w:val="003E155C"/>
    <w:rsid w:val="003F0218"/>
    <w:rsid w:val="00413969"/>
    <w:rsid w:val="00434A27"/>
    <w:rsid w:val="00441E73"/>
    <w:rsid w:val="00444473"/>
    <w:rsid w:val="00452C8F"/>
    <w:rsid w:val="004610E4"/>
    <w:rsid w:val="0046378F"/>
    <w:rsid w:val="00466E65"/>
    <w:rsid w:val="00470F98"/>
    <w:rsid w:val="00477A5D"/>
    <w:rsid w:val="0048048A"/>
    <w:rsid w:val="00481EA5"/>
    <w:rsid w:val="00482B1A"/>
    <w:rsid w:val="00485323"/>
    <w:rsid w:val="004B21DA"/>
    <w:rsid w:val="004B7108"/>
    <w:rsid w:val="004B7BCB"/>
    <w:rsid w:val="004D1BAB"/>
    <w:rsid w:val="004D42DF"/>
    <w:rsid w:val="004D5694"/>
    <w:rsid w:val="004D5BC6"/>
    <w:rsid w:val="004F0B26"/>
    <w:rsid w:val="004F0FB3"/>
    <w:rsid w:val="00502943"/>
    <w:rsid w:val="00512015"/>
    <w:rsid w:val="00583D77"/>
    <w:rsid w:val="0059245D"/>
    <w:rsid w:val="005A162A"/>
    <w:rsid w:val="005B0C8C"/>
    <w:rsid w:val="005F555C"/>
    <w:rsid w:val="005F697F"/>
    <w:rsid w:val="00620490"/>
    <w:rsid w:val="006259B9"/>
    <w:rsid w:val="006318F4"/>
    <w:rsid w:val="0063348D"/>
    <w:rsid w:val="00635FC3"/>
    <w:rsid w:val="00644C7C"/>
    <w:rsid w:val="006476BD"/>
    <w:rsid w:val="00652CF5"/>
    <w:rsid w:val="006633D0"/>
    <w:rsid w:val="00674AAF"/>
    <w:rsid w:val="00683A98"/>
    <w:rsid w:val="00692C50"/>
    <w:rsid w:val="006A7661"/>
    <w:rsid w:val="006B6886"/>
    <w:rsid w:val="006B6C29"/>
    <w:rsid w:val="006D2377"/>
    <w:rsid w:val="006D24A3"/>
    <w:rsid w:val="006D72AA"/>
    <w:rsid w:val="006E1D64"/>
    <w:rsid w:val="006E73F1"/>
    <w:rsid w:val="00712BE0"/>
    <w:rsid w:val="00720D03"/>
    <w:rsid w:val="00721534"/>
    <w:rsid w:val="0072582F"/>
    <w:rsid w:val="00733E7B"/>
    <w:rsid w:val="007469D9"/>
    <w:rsid w:val="007654EF"/>
    <w:rsid w:val="00772F38"/>
    <w:rsid w:val="0077344A"/>
    <w:rsid w:val="007741F6"/>
    <w:rsid w:val="00780F56"/>
    <w:rsid w:val="00797C31"/>
    <w:rsid w:val="007B5CAA"/>
    <w:rsid w:val="007C3BAD"/>
    <w:rsid w:val="007C4118"/>
    <w:rsid w:val="007E182D"/>
    <w:rsid w:val="007E6BCC"/>
    <w:rsid w:val="007F555B"/>
    <w:rsid w:val="00816A3A"/>
    <w:rsid w:val="00822B8D"/>
    <w:rsid w:val="0082302A"/>
    <w:rsid w:val="008251C1"/>
    <w:rsid w:val="00827A63"/>
    <w:rsid w:val="008401F4"/>
    <w:rsid w:val="00843E59"/>
    <w:rsid w:val="00846C22"/>
    <w:rsid w:val="0086598D"/>
    <w:rsid w:val="00866D0B"/>
    <w:rsid w:val="00867F03"/>
    <w:rsid w:val="00873AA0"/>
    <w:rsid w:val="00877629"/>
    <w:rsid w:val="00877A0D"/>
    <w:rsid w:val="00885DFE"/>
    <w:rsid w:val="00892277"/>
    <w:rsid w:val="00894E86"/>
    <w:rsid w:val="008A199C"/>
    <w:rsid w:val="008A420A"/>
    <w:rsid w:val="008C4710"/>
    <w:rsid w:val="008F1AA8"/>
    <w:rsid w:val="00944B87"/>
    <w:rsid w:val="009503A2"/>
    <w:rsid w:val="009504C9"/>
    <w:rsid w:val="00952667"/>
    <w:rsid w:val="009535C4"/>
    <w:rsid w:val="00987AEE"/>
    <w:rsid w:val="009907D0"/>
    <w:rsid w:val="00991E85"/>
    <w:rsid w:val="00993102"/>
    <w:rsid w:val="00994557"/>
    <w:rsid w:val="00995CB6"/>
    <w:rsid w:val="009B1A39"/>
    <w:rsid w:val="009B52FA"/>
    <w:rsid w:val="009B6310"/>
    <w:rsid w:val="009E01FA"/>
    <w:rsid w:val="009E5B4E"/>
    <w:rsid w:val="009F3389"/>
    <w:rsid w:val="00A05EE0"/>
    <w:rsid w:val="00A20D2D"/>
    <w:rsid w:val="00A36F7D"/>
    <w:rsid w:val="00A41595"/>
    <w:rsid w:val="00A54A83"/>
    <w:rsid w:val="00A57E30"/>
    <w:rsid w:val="00A63BB8"/>
    <w:rsid w:val="00A65B9B"/>
    <w:rsid w:val="00A70232"/>
    <w:rsid w:val="00A7315E"/>
    <w:rsid w:val="00A87142"/>
    <w:rsid w:val="00A92B93"/>
    <w:rsid w:val="00AD27C8"/>
    <w:rsid w:val="00AE3F10"/>
    <w:rsid w:val="00AF025B"/>
    <w:rsid w:val="00AF77F0"/>
    <w:rsid w:val="00B20CDA"/>
    <w:rsid w:val="00B21CA1"/>
    <w:rsid w:val="00B32F2E"/>
    <w:rsid w:val="00B333A2"/>
    <w:rsid w:val="00B577C9"/>
    <w:rsid w:val="00B629AC"/>
    <w:rsid w:val="00B70EBD"/>
    <w:rsid w:val="00B768DE"/>
    <w:rsid w:val="00B77242"/>
    <w:rsid w:val="00BA0978"/>
    <w:rsid w:val="00BB1C46"/>
    <w:rsid w:val="00BB241A"/>
    <w:rsid w:val="00BB5645"/>
    <w:rsid w:val="00BC2BEC"/>
    <w:rsid w:val="00BC7C4E"/>
    <w:rsid w:val="00BD1E2B"/>
    <w:rsid w:val="00BD49C9"/>
    <w:rsid w:val="00BF5843"/>
    <w:rsid w:val="00BF5E58"/>
    <w:rsid w:val="00C367BC"/>
    <w:rsid w:val="00C4668F"/>
    <w:rsid w:val="00C62EF6"/>
    <w:rsid w:val="00C83AB9"/>
    <w:rsid w:val="00C90D07"/>
    <w:rsid w:val="00C95FD5"/>
    <w:rsid w:val="00CC790E"/>
    <w:rsid w:val="00CE1F33"/>
    <w:rsid w:val="00CE6B2A"/>
    <w:rsid w:val="00CF0583"/>
    <w:rsid w:val="00CF230D"/>
    <w:rsid w:val="00CF3035"/>
    <w:rsid w:val="00CF6348"/>
    <w:rsid w:val="00D000E1"/>
    <w:rsid w:val="00D05C24"/>
    <w:rsid w:val="00D06E52"/>
    <w:rsid w:val="00D10FE7"/>
    <w:rsid w:val="00D158D8"/>
    <w:rsid w:val="00D21F6E"/>
    <w:rsid w:val="00D2799F"/>
    <w:rsid w:val="00D36449"/>
    <w:rsid w:val="00D409AC"/>
    <w:rsid w:val="00D435AD"/>
    <w:rsid w:val="00D47E97"/>
    <w:rsid w:val="00D52F25"/>
    <w:rsid w:val="00D603DE"/>
    <w:rsid w:val="00D7412B"/>
    <w:rsid w:val="00D84CF1"/>
    <w:rsid w:val="00DB5E85"/>
    <w:rsid w:val="00DD2699"/>
    <w:rsid w:val="00DD3406"/>
    <w:rsid w:val="00DE0095"/>
    <w:rsid w:val="00DE1400"/>
    <w:rsid w:val="00DF2EC2"/>
    <w:rsid w:val="00DF6932"/>
    <w:rsid w:val="00E01147"/>
    <w:rsid w:val="00E0250A"/>
    <w:rsid w:val="00E15B55"/>
    <w:rsid w:val="00E31A75"/>
    <w:rsid w:val="00E42D5F"/>
    <w:rsid w:val="00E63011"/>
    <w:rsid w:val="00E70DE0"/>
    <w:rsid w:val="00E80D8E"/>
    <w:rsid w:val="00E842B8"/>
    <w:rsid w:val="00E859D4"/>
    <w:rsid w:val="00E90D16"/>
    <w:rsid w:val="00E9187A"/>
    <w:rsid w:val="00EA4742"/>
    <w:rsid w:val="00EA48FE"/>
    <w:rsid w:val="00EA5826"/>
    <w:rsid w:val="00EB0E9A"/>
    <w:rsid w:val="00EB299B"/>
    <w:rsid w:val="00EB6893"/>
    <w:rsid w:val="00F223A0"/>
    <w:rsid w:val="00F3302D"/>
    <w:rsid w:val="00F353BA"/>
    <w:rsid w:val="00F45F9D"/>
    <w:rsid w:val="00F50E58"/>
    <w:rsid w:val="00F55B56"/>
    <w:rsid w:val="00F66E10"/>
    <w:rsid w:val="00F7165F"/>
    <w:rsid w:val="00F9336C"/>
    <w:rsid w:val="00FB713F"/>
    <w:rsid w:val="00FC46F9"/>
    <w:rsid w:val="00FD6BB1"/>
    <w:rsid w:val="00FD7225"/>
    <w:rsid w:val="00FE1F2C"/>
    <w:rsid w:val="00FF6E51"/>
    <w:rsid w:val="00FF7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4702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68DE"/>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eichen"/>
    <w:uiPriority w:val="99"/>
    <w:semiHidden/>
    <w:rsid w:val="00B768DE"/>
    <w:rPr>
      <w:rFonts w:ascii="Tahoma" w:eastAsia="Calibri" w:hAnsi="Tahoma"/>
      <w:sz w:val="16"/>
      <w:szCs w:val="16"/>
    </w:rPr>
  </w:style>
  <w:style w:type="character" w:customStyle="1" w:styleId="SprechblasentextZeichen">
    <w:name w:val="Sprechblasentext Zeichen"/>
    <w:link w:val="Sprechblasentext"/>
    <w:uiPriority w:val="99"/>
    <w:semiHidden/>
    <w:locked/>
    <w:rsid w:val="00B768DE"/>
    <w:rPr>
      <w:rFonts w:ascii="Tahoma" w:hAnsi="Tahoma"/>
      <w:sz w:val="16"/>
      <w:lang w:eastAsia="de-DE"/>
    </w:rPr>
  </w:style>
  <w:style w:type="paragraph" w:styleId="Kopfzeile">
    <w:name w:val="header"/>
    <w:basedOn w:val="Standard"/>
    <w:link w:val="KopfzeileZeichen"/>
    <w:uiPriority w:val="99"/>
    <w:unhideWhenUsed/>
    <w:rsid w:val="008F1AA8"/>
    <w:pPr>
      <w:tabs>
        <w:tab w:val="center" w:pos="4536"/>
        <w:tab w:val="right" w:pos="9072"/>
      </w:tabs>
    </w:pPr>
  </w:style>
  <w:style w:type="character" w:customStyle="1" w:styleId="KopfzeileZeichen">
    <w:name w:val="Kopfzeile Zeichen"/>
    <w:link w:val="Kopfzeile"/>
    <w:uiPriority w:val="99"/>
    <w:rsid w:val="008F1AA8"/>
    <w:rPr>
      <w:rFonts w:ascii="Times New Roman" w:eastAsia="Times New Roman" w:hAnsi="Times New Roman"/>
      <w:sz w:val="24"/>
      <w:szCs w:val="24"/>
    </w:rPr>
  </w:style>
  <w:style w:type="paragraph" w:styleId="Fuzeile">
    <w:name w:val="footer"/>
    <w:basedOn w:val="Standard"/>
    <w:link w:val="FuzeileZeichen"/>
    <w:uiPriority w:val="99"/>
    <w:unhideWhenUsed/>
    <w:rsid w:val="008F1AA8"/>
    <w:pPr>
      <w:tabs>
        <w:tab w:val="center" w:pos="4536"/>
        <w:tab w:val="right" w:pos="9072"/>
      </w:tabs>
    </w:pPr>
  </w:style>
  <w:style w:type="character" w:customStyle="1" w:styleId="FuzeileZeichen">
    <w:name w:val="Fußzeile Zeiche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eichen"/>
    <w:rsid w:val="00BB241A"/>
    <w:pPr>
      <w:widowControl w:val="0"/>
      <w:suppressAutoHyphens/>
      <w:spacing w:after="120"/>
    </w:pPr>
    <w:rPr>
      <w:sz w:val="20"/>
      <w:szCs w:val="20"/>
    </w:rPr>
  </w:style>
  <w:style w:type="character" w:customStyle="1" w:styleId="TextkrperZeichen">
    <w:name w:val="Textkörper Zeichen"/>
    <w:link w:val="Textkrper"/>
    <w:rsid w:val="00BB241A"/>
    <w:rPr>
      <w:rFonts w:ascii="Times New Roman" w:eastAsia="Times New Roman" w:hAnsi="Times New Roman"/>
      <w:sz w:val="20"/>
      <w:szCs w:val="20"/>
    </w:rPr>
  </w:style>
  <w:style w:type="character" w:styleId="GesichteterLink">
    <w:name w:val="FollowedHyperlink"/>
    <w:basedOn w:val="Absatzstandardschriftart"/>
    <w:uiPriority w:val="99"/>
    <w:semiHidden/>
    <w:unhideWhenUsed/>
    <w:rsid w:val="00F55B56"/>
    <w:rPr>
      <w:color w:val="800080" w:themeColor="followedHyperlink"/>
      <w:u w:val="single"/>
    </w:rPr>
  </w:style>
  <w:style w:type="character" w:styleId="Betont">
    <w:name w:val="Strong"/>
    <w:basedOn w:val="Absatzstandardschriftart"/>
    <w:uiPriority w:val="22"/>
    <w:qFormat/>
    <w:locked/>
    <w:rsid w:val="00D603D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68DE"/>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eichen"/>
    <w:uiPriority w:val="99"/>
    <w:semiHidden/>
    <w:rsid w:val="00B768DE"/>
    <w:rPr>
      <w:rFonts w:ascii="Tahoma" w:eastAsia="Calibri" w:hAnsi="Tahoma"/>
      <w:sz w:val="16"/>
      <w:szCs w:val="16"/>
    </w:rPr>
  </w:style>
  <w:style w:type="character" w:customStyle="1" w:styleId="SprechblasentextZeichen">
    <w:name w:val="Sprechblasentext Zeichen"/>
    <w:link w:val="Sprechblasentext"/>
    <w:uiPriority w:val="99"/>
    <w:semiHidden/>
    <w:locked/>
    <w:rsid w:val="00B768DE"/>
    <w:rPr>
      <w:rFonts w:ascii="Tahoma" w:hAnsi="Tahoma"/>
      <w:sz w:val="16"/>
      <w:lang w:eastAsia="de-DE"/>
    </w:rPr>
  </w:style>
  <w:style w:type="paragraph" w:styleId="Kopfzeile">
    <w:name w:val="header"/>
    <w:basedOn w:val="Standard"/>
    <w:link w:val="KopfzeileZeichen"/>
    <w:uiPriority w:val="99"/>
    <w:unhideWhenUsed/>
    <w:rsid w:val="008F1AA8"/>
    <w:pPr>
      <w:tabs>
        <w:tab w:val="center" w:pos="4536"/>
        <w:tab w:val="right" w:pos="9072"/>
      </w:tabs>
    </w:pPr>
  </w:style>
  <w:style w:type="character" w:customStyle="1" w:styleId="KopfzeileZeichen">
    <w:name w:val="Kopfzeile Zeichen"/>
    <w:link w:val="Kopfzeile"/>
    <w:uiPriority w:val="99"/>
    <w:rsid w:val="008F1AA8"/>
    <w:rPr>
      <w:rFonts w:ascii="Times New Roman" w:eastAsia="Times New Roman" w:hAnsi="Times New Roman"/>
      <w:sz w:val="24"/>
      <w:szCs w:val="24"/>
    </w:rPr>
  </w:style>
  <w:style w:type="paragraph" w:styleId="Fuzeile">
    <w:name w:val="footer"/>
    <w:basedOn w:val="Standard"/>
    <w:link w:val="FuzeileZeichen"/>
    <w:uiPriority w:val="99"/>
    <w:unhideWhenUsed/>
    <w:rsid w:val="008F1AA8"/>
    <w:pPr>
      <w:tabs>
        <w:tab w:val="center" w:pos="4536"/>
        <w:tab w:val="right" w:pos="9072"/>
      </w:tabs>
    </w:pPr>
  </w:style>
  <w:style w:type="character" w:customStyle="1" w:styleId="FuzeileZeichen">
    <w:name w:val="Fußzeile Zeiche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eichen"/>
    <w:rsid w:val="00BB241A"/>
    <w:pPr>
      <w:widowControl w:val="0"/>
      <w:suppressAutoHyphens/>
      <w:spacing w:after="120"/>
    </w:pPr>
    <w:rPr>
      <w:sz w:val="20"/>
      <w:szCs w:val="20"/>
    </w:rPr>
  </w:style>
  <w:style w:type="character" w:customStyle="1" w:styleId="TextkrperZeichen">
    <w:name w:val="Textkörper Zeichen"/>
    <w:link w:val="Textkrper"/>
    <w:rsid w:val="00BB241A"/>
    <w:rPr>
      <w:rFonts w:ascii="Times New Roman" w:eastAsia="Times New Roman" w:hAnsi="Times New Roman"/>
      <w:sz w:val="20"/>
      <w:szCs w:val="20"/>
    </w:rPr>
  </w:style>
  <w:style w:type="character" w:styleId="GesichteterLink">
    <w:name w:val="FollowedHyperlink"/>
    <w:basedOn w:val="Absatzstandardschriftart"/>
    <w:uiPriority w:val="99"/>
    <w:semiHidden/>
    <w:unhideWhenUsed/>
    <w:rsid w:val="00F55B56"/>
    <w:rPr>
      <w:color w:val="800080" w:themeColor="followedHyperlink"/>
      <w:u w:val="single"/>
    </w:rPr>
  </w:style>
  <w:style w:type="character" w:styleId="Betont">
    <w:name w:val="Strong"/>
    <w:basedOn w:val="Absatzstandardschriftart"/>
    <w:uiPriority w:val="22"/>
    <w:qFormat/>
    <w:locked/>
    <w:rsid w:val="00D603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51080">
      <w:bodyDiv w:val="1"/>
      <w:marLeft w:val="0"/>
      <w:marRight w:val="0"/>
      <w:marTop w:val="0"/>
      <w:marBottom w:val="0"/>
      <w:divBdr>
        <w:top w:val="none" w:sz="0" w:space="0" w:color="auto"/>
        <w:left w:val="none" w:sz="0" w:space="0" w:color="auto"/>
        <w:bottom w:val="none" w:sz="0" w:space="0" w:color="auto"/>
        <w:right w:val="none" w:sz="0" w:space="0" w:color="auto"/>
      </w:divBdr>
    </w:div>
    <w:div w:id="204026979">
      <w:bodyDiv w:val="1"/>
      <w:marLeft w:val="0"/>
      <w:marRight w:val="0"/>
      <w:marTop w:val="0"/>
      <w:marBottom w:val="0"/>
      <w:divBdr>
        <w:top w:val="none" w:sz="0" w:space="0" w:color="auto"/>
        <w:left w:val="none" w:sz="0" w:space="0" w:color="auto"/>
        <w:bottom w:val="none" w:sz="0" w:space="0" w:color="auto"/>
        <w:right w:val="none" w:sz="0" w:space="0" w:color="auto"/>
      </w:divBdr>
    </w:div>
    <w:div w:id="264924610">
      <w:bodyDiv w:val="1"/>
      <w:marLeft w:val="0"/>
      <w:marRight w:val="0"/>
      <w:marTop w:val="0"/>
      <w:marBottom w:val="0"/>
      <w:divBdr>
        <w:top w:val="none" w:sz="0" w:space="0" w:color="auto"/>
        <w:left w:val="none" w:sz="0" w:space="0" w:color="auto"/>
        <w:bottom w:val="none" w:sz="0" w:space="0" w:color="auto"/>
        <w:right w:val="none" w:sz="0" w:space="0" w:color="auto"/>
      </w:divBdr>
    </w:div>
    <w:div w:id="361906331">
      <w:bodyDiv w:val="1"/>
      <w:marLeft w:val="0"/>
      <w:marRight w:val="0"/>
      <w:marTop w:val="0"/>
      <w:marBottom w:val="0"/>
      <w:divBdr>
        <w:top w:val="none" w:sz="0" w:space="0" w:color="auto"/>
        <w:left w:val="none" w:sz="0" w:space="0" w:color="auto"/>
        <w:bottom w:val="none" w:sz="0" w:space="0" w:color="auto"/>
        <w:right w:val="none" w:sz="0" w:space="0" w:color="auto"/>
      </w:divBdr>
    </w:div>
    <w:div w:id="836113125">
      <w:bodyDiv w:val="1"/>
      <w:marLeft w:val="0"/>
      <w:marRight w:val="0"/>
      <w:marTop w:val="0"/>
      <w:marBottom w:val="0"/>
      <w:divBdr>
        <w:top w:val="none" w:sz="0" w:space="0" w:color="auto"/>
        <w:left w:val="none" w:sz="0" w:space="0" w:color="auto"/>
        <w:bottom w:val="none" w:sz="0" w:space="0" w:color="auto"/>
        <w:right w:val="none" w:sz="0" w:space="0" w:color="auto"/>
      </w:divBdr>
    </w:div>
    <w:div w:id="842624464">
      <w:bodyDiv w:val="1"/>
      <w:marLeft w:val="0"/>
      <w:marRight w:val="0"/>
      <w:marTop w:val="0"/>
      <w:marBottom w:val="0"/>
      <w:divBdr>
        <w:top w:val="none" w:sz="0" w:space="0" w:color="auto"/>
        <w:left w:val="none" w:sz="0" w:space="0" w:color="auto"/>
        <w:bottom w:val="none" w:sz="0" w:space="0" w:color="auto"/>
        <w:right w:val="none" w:sz="0" w:space="0" w:color="auto"/>
      </w:divBdr>
    </w:div>
    <w:div w:id="1032998760">
      <w:bodyDiv w:val="1"/>
      <w:marLeft w:val="0"/>
      <w:marRight w:val="0"/>
      <w:marTop w:val="0"/>
      <w:marBottom w:val="0"/>
      <w:divBdr>
        <w:top w:val="none" w:sz="0" w:space="0" w:color="auto"/>
        <w:left w:val="none" w:sz="0" w:space="0" w:color="auto"/>
        <w:bottom w:val="none" w:sz="0" w:space="0" w:color="auto"/>
        <w:right w:val="none" w:sz="0" w:space="0" w:color="auto"/>
      </w:divBdr>
    </w:div>
    <w:div w:id="1100415853">
      <w:bodyDiv w:val="1"/>
      <w:marLeft w:val="0"/>
      <w:marRight w:val="0"/>
      <w:marTop w:val="0"/>
      <w:marBottom w:val="0"/>
      <w:divBdr>
        <w:top w:val="none" w:sz="0" w:space="0" w:color="auto"/>
        <w:left w:val="none" w:sz="0" w:space="0" w:color="auto"/>
        <w:bottom w:val="none" w:sz="0" w:space="0" w:color="auto"/>
        <w:right w:val="none" w:sz="0" w:space="0" w:color="auto"/>
      </w:divBdr>
    </w:div>
    <w:div w:id="1163546475">
      <w:bodyDiv w:val="1"/>
      <w:marLeft w:val="0"/>
      <w:marRight w:val="0"/>
      <w:marTop w:val="0"/>
      <w:marBottom w:val="0"/>
      <w:divBdr>
        <w:top w:val="none" w:sz="0" w:space="0" w:color="auto"/>
        <w:left w:val="none" w:sz="0" w:space="0" w:color="auto"/>
        <w:bottom w:val="none" w:sz="0" w:space="0" w:color="auto"/>
        <w:right w:val="none" w:sz="0" w:space="0" w:color="auto"/>
      </w:divBdr>
    </w:div>
    <w:div w:id="1328287894">
      <w:bodyDiv w:val="1"/>
      <w:marLeft w:val="0"/>
      <w:marRight w:val="0"/>
      <w:marTop w:val="0"/>
      <w:marBottom w:val="0"/>
      <w:divBdr>
        <w:top w:val="none" w:sz="0" w:space="0" w:color="auto"/>
        <w:left w:val="none" w:sz="0" w:space="0" w:color="auto"/>
        <w:bottom w:val="none" w:sz="0" w:space="0" w:color="auto"/>
        <w:right w:val="none" w:sz="0" w:space="0" w:color="auto"/>
      </w:divBdr>
    </w:div>
    <w:div w:id="1373381100">
      <w:bodyDiv w:val="1"/>
      <w:marLeft w:val="0"/>
      <w:marRight w:val="0"/>
      <w:marTop w:val="0"/>
      <w:marBottom w:val="0"/>
      <w:divBdr>
        <w:top w:val="none" w:sz="0" w:space="0" w:color="auto"/>
        <w:left w:val="none" w:sz="0" w:space="0" w:color="auto"/>
        <w:bottom w:val="none" w:sz="0" w:space="0" w:color="auto"/>
        <w:right w:val="none" w:sz="0" w:space="0" w:color="auto"/>
      </w:divBdr>
    </w:div>
    <w:div w:id="1785340707">
      <w:bodyDiv w:val="1"/>
      <w:marLeft w:val="0"/>
      <w:marRight w:val="0"/>
      <w:marTop w:val="0"/>
      <w:marBottom w:val="0"/>
      <w:divBdr>
        <w:top w:val="none" w:sz="0" w:space="0" w:color="auto"/>
        <w:left w:val="none" w:sz="0" w:space="0" w:color="auto"/>
        <w:bottom w:val="none" w:sz="0" w:space="0" w:color="auto"/>
        <w:right w:val="none" w:sz="0" w:space="0" w:color="auto"/>
      </w:divBdr>
    </w:div>
    <w:div w:id="1869636340">
      <w:bodyDiv w:val="1"/>
      <w:marLeft w:val="0"/>
      <w:marRight w:val="0"/>
      <w:marTop w:val="0"/>
      <w:marBottom w:val="0"/>
      <w:divBdr>
        <w:top w:val="none" w:sz="0" w:space="0" w:color="auto"/>
        <w:left w:val="none" w:sz="0" w:space="0" w:color="auto"/>
        <w:bottom w:val="none" w:sz="0" w:space="0" w:color="auto"/>
        <w:right w:val="none" w:sz="0" w:space="0" w:color="auto"/>
      </w:divBdr>
    </w:div>
    <w:div w:id="196688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chaukaeserei-wiggensbach.de" TargetMode="External"/><Relationship Id="rId9" Type="http://schemas.openxmlformats.org/officeDocument/2006/relationships/hyperlink" Target="https://denkinger-pr.de" TargetMode="External"/><Relationship Id="rId10" Type="http://schemas.openxmlformats.org/officeDocument/2006/relationships/hyperlink" Target="https://www.facebook.com/denkinger.kommunik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693</Words>
  <Characters>4373</Characters>
  <Application>Microsoft Macintosh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dc:creator>
  <cp:keywords/>
  <dc:description/>
  <cp:lastModifiedBy>Michael Denkinger</cp:lastModifiedBy>
  <cp:revision>15</cp:revision>
  <cp:lastPrinted>2018-09-20T14:19:00Z</cp:lastPrinted>
  <dcterms:created xsi:type="dcterms:W3CDTF">2018-09-20T14:19:00Z</dcterms:created>
  <dcterms:modified xsi:type="dcterms:W3CDTF">2018-12-19T10:16:00Z</dcterms:modified>
</cp:coreProperties>
</file>