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C263362" w14:textId="77777777" w:rsidR="006D6ADA" w:rsidRPr="008F0028" w:rsidRDefault="006D6ADA" w:rsidP="006D6ADA">
      <w:pPr>
        <w:ind w:right="993"/>
        <w:rPr>
          <w:rFonts w:ascii="Arial" w:eastAsia="Calibri" w:hAnsi="Arial" w:cs="Arial"/>
          <w:b/>
          <w:sz w:val="48"/>
          <w:szCs w:val="48"/>
        </w:rPr>
      </w:pPr>
      <w:r w:rsidRPr="008F0028">
        <w:rPr>
          <w:rFonts w:ascii="Arial" w:eastAsia="Calibri" w:hAnsi="Arial" w:cs="Arial"/>
          <w:b/>
          <w:sz w:val="48"/>
          <w:szCs w:val="48"/>
        </w:rPr>
        <w:t xml:space="preserve">Das Horn bleibt dran: Bio-Schaukäserei </w:t>
      </w:r>
      <w:proofErr w:type="spellStart"/>
      <w:r w:rsidRPr="008F0028">
        <w:rPr>
          <w:rFonts w:ascii="Arial" w:eastAsia="Calibri" w:hAnsi="Arial" w:cs="Arial"/>
          <w:b/>
          <w:sz w:val="48"/>
          <w:szCs w:val="48"/>
        </w:rPr>
        <w:t>Wiggensbach</w:t>
      </w:r>
      <w:proofErr w:type="spellEnd"/>
      <w:r w:rsidRPr="008F0028">
        <w:rPr>
          <w:rFonts w:ascii="Arial" w:eastAsia="Calibri" w:hAnsi="Arial" w:cs="Arial"/>
          <w:b/>
          <w:sz w:val="48"/>
          <w:szCs w:val="48"/>
        </w:rPr>
        <w:t xml:space="preserve"> fördert Betriebe mit </w:t>
      </w:r>
    </w:p>
    <w:p w14:paraId="57AA34F2" w14:textId="77777777" w:rsidR="0030456C" w:rsidRPr="008F0028" w:rsidRDefault="0030456C" w:rsidP="006D6ADA">
      <w:pPr>
        <w:ind w:right="993"/>
        <w:rPr>
          <w:rFonts w:ascii="Arial" w:eastAsia="Calibri" w:hAnsi="Arial" w:cs="Arial"/>
          <w:b/>
          <w:sz w:val="48"/>
          <w:szCs w:val="48"/>
        </w:rPr>
      </w:pPr>
      <w:r w:rsidRPr="008F0028">
        <w:rPr>
          <w:rFonts w:ascii="Arial" w:eastAsia="Calibri" w:hAnsi="Arial" w:cs="Arial"/>
          <w:b/>
          <w:sz w:val="48"/>
          <w:szCs w:val="48"/>
        </w:rPr>
        <w:t xml:space="preserve">horntragenden Kühen </w:t>
      </w:r>
    </w:p>
    <w:p w14:paraId="0F02BE8A" w14:textId="77777777" w:rsidR="0030456C" w:rsidRDefault="0030456C" w:rsidP="006D6ADA">
      <w:pPr>
        <w:ind w:right="993"/>
        <w:rPr>
          <w:rFonts w:ascii="Arial" w:eastAsia="Calibri" w:hAnsi="Arial" w:cs="Arial"/>
        </w:rPr>
      </w:pPr>
    </w:p>
    <w:p w14:paraId="508E0A39" w14:textId="37BDFF95" w:rsidR="006D6ADA" w:rsidRPr="008F0028" w:rsidRDefault="006D6ADA" w:rsidP="006D6ADA">
      <w:pPr>
        <w:ind w:right="993"/>
        <w:rPr>
          <w:rFonts w:ascii="Arial" w:eastAsia="Calibri" w:hAnsi="Arial" w:cs="Arial"/>
          <w:sz w:val="32"/>
          <w:szCs w:val="32"/>
        </w:rPr>
      </w:pPr>
      <w:r w:rsidRPr="008F0028">
        <w:rPr>
          <w:rFonts w:ascii="Arial" w:eastAsia="Calibri" w:hAnsi="Arial" w:cs="Arial"/>
          <w:sz w:val="32"/>
          <w:szCs w:val="32"/>
        </w:rPr>
        <w:t xml:space="preserve">Allgäuer Genossenschaft zahlt Landwirten nach Umstellung bis zu 2 Cent „Hornprämie“ pro Liter Milch </w:t>
      </w:r>
    </w:p>
    <w:p w14:paraId="037B3F8F" w14:textId="02E6B5DD" w:rsidR="00C36FAF" w:rsidRPr="00C863AA" w:rsidRDefault="005D2895" w:rsidP="005D2895">
      <w:pPr>
        <w:ind w:right="993"/>
        <w:rPr>
          <w:rFonts w:ascii="Arial" w:eastAsia="Calibri" w:hAnsi="Arial"/>
          <w:bCs/>
          <w:sz w:val="32"/>
          <w:szCs w:val="32"/>
        </w:rPr>
      </w:pPr>
      <w:r w:rsidRPr="00C863AA">
        <w:rPr>
          <w:rFonts w:ascii="Arial" w:eastAsia="Calibri" w:hAnsi="Arial" w:cs="Arial"/>
          <w:sz w:val="32"/>
          <w:szCs w:val="32"/>
        </w:rPr>
        <w:t xml:space="preserve"> </w:t>
      </w:r>
    </w:p>
    <w:p w14:paraId="6DFC4664" w14:textId="013FCAFC" w:rsidR="006B0237" w:rsidRPr="006B0237" w:rsidRDefault="00C36FAF" w:rsidP="00845542">
      <w:pPr>
        <w:tabs>
          <w:tab w:val="left" w:pos="7797"/>
        </w:tabs>
        <w:ind w:right="1134"/>
        <w:jc w:val="both"/>
        <w:rPr>
          <w:rFonts w:ascii="Arial" w:eastAsia="Calibri" w:hAnsi="Arial" w:cs="Arial"/>
        </w:rPr>
      </w:pPr>
      <w:proofErr w:type="spellStart"/>
      <w:r w:rsidRPr="00EA48FE">
        <w:rPr>
          <w:rFonts w:ascii="Arial" w:eastAsia="Calibri" w:hAnsi="Arial" w:cs="Arial"/>
          <w:b/>
          <w:bCs/>
        </w:rPr>
        <w:t>Wiggensbach</w:t>
      </w:r>
      <w:proofErr w:type="spellEnd"/>
      <w:r w:rsidRPr="00EA48FE">
        <w:rPr>
          <w:rFonts w:ascii="Arial" w:eastAsia="Calibri" w:hAnsi="Arial" w:cs="Arial"/>
          <w:b/>
          <w:bCs/>
        </w:rPr>
        <w:t xml:space="preserve"> (</w:t>
      </w:r>
      <w:proofErr w:type="spellStart"/>
      <w:r w:rsidRPr="00EA48FE">
        <w:rPr>
          <w:rFonts w:ascii="Arial" w:eastAsia="Calibri" w:hAnsi="Arial" w:cs="Arial"/>
          <w:b/>
          <w:bCs/>
        </w:rPr>
        <w:t>dk</w:t>
      </w:r>
      <w:proofErr w:type="spellEnd"/>
      <w:r w:rsidRPr="00EA48FE">
        <w:rPr>
          <w:rFonts w:ascii="Arial" w:eastAsia="Calibri" w:hAnsi="Arial" w:cs="Arial"/>
          <w:b/>
          <w:bCs/>
        </w:rPr>
        <w:t>).</w:t>
      </w:r>
      <w:r w:rsidR="00845542">
        <w:rPr>
          <w:rFonts w:ascii="Arial" w:eastAsia="Calibri" w:hAnsi="Arial" w:cs="Arial"/>
        </w:rPr>
        <w:t xml:space="preserve"> </w:t>
      </w:r>
      <w:r w:rsidR="006B0237" w:rsidRPr="006B0237">
        <w:rPr>
          <w:rFonts w:ascii="Arial" w:eastAsia="Calibri" w:hAnsi="Arial" w:cs="Arial"/>
        </w:rPr>
        <w:t xml:space="preserve">Artgerechte Haltung zu natürlichen Lebensbedingungen sowie die Unversehrtheit der Tiere sind in der Firmenphilosophie der Bio-Schaukäserei </w:t>
      </w:r>
      <w:proofErr w:type="spellStart"/>
      <w:r w:rsidR="006B0237" w:rsidRPr="006B0237">
        <w:rPr>
          <w:rFonts w:ascii="Arial" w:eastAsia="Calibri" w:hAnsi="Arial" w:cs="Arial"/>
        </w:rPr>
        <w:t>Wiggensbach</w:t>
      </w:r>
      <w:proofErr w:type="spellEnd"/>
      <w:r w:rsidR="006B0237" w:rsidRPr="006B0237">
        <w:rPr>
          <w:rFonts w:ascii="Arial" w:eastAsia="Calibri" w:hAnsi="Arial" w:cs="Arial"/>
        </w:rPr>
        <w:t xml:space="preserve"> (Allgäu) seit der Betriebsgründung 2003 zentrale Punkte. Mit dem Verzicht der </w:t>
      </w:r>
      <w:proofErr w:type="spellStart"/>
      <w:r w:rsidR="006B0237" w:rsidRPr="006B0237">
        <w:rPr>
          <w:rFonts w:ascii="Arial" w:eastAsia="Calibri" w:hAnsi="Arial" w:cs="Arial"/>
        </w:rPr>
        <w:t>Enthornung</w:t>
      </w:r>
      <w:proofErr w:type="spellEnd"/>
      <w:r w:rsidR="006B0237" w:rsidRPr="006B0237">
        <w:rPr>
          <w:rFonts w:ascii="Arial" w:eastAsia="Calibri" w:hAnsi="Arial" w:cs="Arial"/>
        </w:rPr>
        <w:t xml:space="preserve"> von Kälbern macht die eingetragene Genos</w:t>
      </w:r>
      <w:r w:rsidR="00C10CD7">
        <w:rPr>
          <w:rFonts w:ascii="Arial" w:eastAsia="Calibri" w:hAnsi="Arial" w:cs="Arial"/>
        </w:rPr>
        <w:t>senschaft (eG)</w:t>
      </w:r>
      <w:r w:rsidR="006B0237" w:rsidRPr="006B0237">
        <w:rPr>
          <w:rFonts w:ascii="Arial" w:eastAsia="Calibri" w:hAnsi="Arial" w:cs="Arial"/>
        </w:rPr>
        <w:t xml:space="preserve"> einen weiteren großen Schritt hin zu einer Viehhaltung wie zu Ursprungszeiten. B</w:t>
      </w:r>
      <w:r w:rsidR="006B0237" w:rsidRPr="006B0237">
        <w:rPr>
          <w:rFonts w:ascii="Arial" w:eastAsia="Calibri" w:hAnsi="Arial" w:cs="Arial"/>
        </w:rPr>
        <w:t>e</w:t>
      </w:r>
      <w:r w:rsidR="006B0237" w:rsidRPr="006B0237">
        <w:rPr>
          <w:rFonts w:ascii="Arial" w:eastAsia="Calibri" w:hAnsi="Arial" w:cs="Arial"/>
        </w:rPr>
        <w:t xml:space="preserve">triebe, die konsequent auf die </w:t>
      </w:r>
      <w:proofErr w:type="spellStart"/>
      <w:r w:rsidR="006B0237" w:rsidRPr="006B0237">
        <w:rPr>
          <w:rFonts w:ascii="Arial" w:eastAsia="Calibri" w:hAnsi="Arial" w:cs="Arial"/>
        </w:rPr>
        <w:t>Enthornung</w:t>
      </w:r>
      <w:proofErr w:type="spellEnd"/>
      <w:r w:rsidR="006B0237" w:rsidRPr="006B0237">
        <w:rPr>
          <w:rFonts w:ascii="Arial" w:eastAsia="Calibri" w:hAnsi="Arial" w:cs="Arial"/>
        </w:rPr>
        <w:t xml:space="preserve"> ihrer Tiere verzichten, erhalten seit Ja</w:t>
      </w:r>
      <w:r w:rsidR="006B0237" w:rsidRPr="006B0237">
        <w:rPr>
          <w:rFonts w:ascii="Arial" w:eastAsia="Calibri" w:hAnsi="Arial" w:cs="Arial"/>
        </w:rPr>
        <w:t>h</w:t>
      </w:r>
      <w:r w:rsidR="006B0237" w:rsidRPr="006B0237">
        <w:rPr>
          <w:rFonts w:ascii="Arial" w:eastAsia="Calibri" w:hAnsi="Arial" w:cs="Arial"/>
        </w:rPr>
        <w:t>resbeginn eine „Hornprämie“ von bis zu zwei Cent pro Liter Milch. Damit soll ein Mehraufwand bei der Haltung wertgeschätzt und Zusatzkosten bei Umbauma</w:t>
      </w:r>
      <w:r w:rsidR="006B0237" w:rsidRPr="006B0237">
        <w:rPr>
          <w:rFonts w:ascii="Arial" w:eastAsia="Calibri" w:hAnsi="Arial" w:cs="Arial"/>
        </w:rPr>
        <w:t>ß</w:t>
      </w:r>
      <w:r w:rsidR="006B0237" w:rsidRPr="006B0237">
        <w:rPr>
          <w:rFonts w:ascii="Arial" w:eastAsia="Calibri" w:hAnsi="Arial" w:cs="Arial"/>
        </w:rPr>
        <w:t>nahmen oder einer internen Umstellung abgefedert werden. Die zumeist aus Ko</w:t>
      </w:r>
      <w:r w:rsidR="006B0237" w:rsidRPr="006B0237">
        <w:rPr>
          <w:rFonts w:ascii="Arial" w:eastAsia="Calibri" w:hAnsi="Arial" w:cs="Arial"/>
        </w:rPr>
        <w:t>s</w:t>
      </w:r>
      <w:r w:rsidR="007A18C6">
        <w:rPr>
          <w:rFonts w:ascii="Arial" w:eastAsia="Calibri" w:hAnsi="Arial" w:cs="Arial"/>
        </w:rPr>
        <w:t xml:space="preserve">ten- und Platzgründen oder aus </w:t>
      </w:r>
      <w:r w:rsidR="008405ED">
        <w:rPr>
          <w:rFonts w:ascii="Arial" w:eastAsia="Calibri" w:hAnsi="Arial" w:cs="Arial"/>
        </w:rPr>
        <w:t xml:space="preserve">der </w:t>
      </w:r>
      <w:r w:rsidR="006B0237" w:rsidRPr="006B0237">
        <w:rPr>
          <w:rFonts w:ascii="Arial" w:eastAsia="Calibri" w:hAnsi="Arial" w:cs="Arial"/>
        </w:rPr>
        <w:t xml:space="preserve">Angst vor Verletzungen bei Mensch und Rind durchgeführte </w:t>
      </w:r>
      <w:proofErr w:type="spellStart"/>
      <w:r w:rsidR="006B0237" w:rsidRPr="006B0237">
        <w:rPr>
          <w:rFonts w:ascii="Arial" w:eastAsia="Calibri" w:hAnsi="Arial" w:cs="Arial"/>
        </w:rPr>
        <w:t>Enthornung</w:t>
      </w:r>
      <w:proofErr w:type="spellEnd"/>
      <w:r w:rsidR="006B0237" w:rsidRPr="006B0237">
        <w:rPr>
          <w:rFonts w:ascii="Arial" w:eastAsia="Calibri" w:hAnsi="Arial" w:cs="Arial"/>
        </w:rPr>
        <w:t>, bei der Kälbern die Hornknospen kurz nach der Geburt unter lokaler Betäubung ausgebrannt werden, ist in der Landwirtschaft üblich.</w:t>
      </w:r>
    </w:p>
    <w:p w14:paraId="0225593A" w14:textId="77777777" w:rsidR="006B0237" w:rsidRPr="006B0237" w:rsidRDefault="006B0237" w:rsidP="006B0237">
      <w:pPr>
        <w:tabs>
          <w:tab w:val="left" w:pos="7797"/>
        </w:tabs>
        <w:ind w:right="1134"/>
        <w:jc w:val="both"/>
        <w:rPr>
          <w:rFonts w:ascii="Arial" w:eastAsia="Calibri" w:hAnsi="Arial" w:cs="Arial"/>
        </w:rPr>
      </w:pPr>
    </w:p>
    <w:p w14:paraId="6DDCB2F3"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„Dieser Beschluss ist eine Wertschätzung der Tiere und eine Entscheidung für das </w:t>
      </w:r>
      <w:proofErr w:type="spellStart"/>
      <w:r w:rsidRPr="006B0237">
        <w:rPr>
          <w:rFonts w:ascii="Arial" w:eastAsia="Calibri" w:hAnsi="Arial" w:cs="Arial"/>
        </w:rPr>
        <w:t>Tierwohl</w:t>
      </w:r>
      <w:proofErr w:type="spellEnd"/>
      <w:r w:rsidRPr="006B0237">
        <w:rPr>
          <w:rFonts w:ascii="Arial" w:eastAsia="Calibri" w:hAnsi="Arial" w:cs="Arial"/>
        </w:rPr>
        <w:t>. Zugleich geht es uns um die Transparenz unserer Arbeit und darum, A</w:t>
      </w:r>
      <w:r w:rsidRPr="006B0237">
        <w:rPr>
          <w:rFonts w:ascii="Arial" w:eastAsia="Calibri" w:hAnsi="Arial" w:cs="Arial"/>
        </w:rPr>
        <w:t>n</w:t>
      </w:r>
      <w:r w:rsidRPr="006B0237">
        <w:rPr>
          <w:rFonts w:ascii="Arial" w:eastAsia="Calibri" w:hAnsi="Arial" w:cs="Arial"/>
        </w:rPr>
        <w:t>regungen und Vorschläge der Verbraucher zeitnah umzusetzen. Immer häufiger wollen Kunden von uns wissen, wo und wie unsere Kühe leben, was wir den Tieren füttern und warum manche Kühe Hörner haben und manche nicht. Mit dieser En</w:t>
      </w:r>
      <w:r w:rsidRPr="006B0237">
        <w:rPr>
          <w:rFonts w:ascii="Arial" w:eastAsia="Calibri" w:hAnsi="Arial" w:cs="Arial"/>
        </w:rPr>
        <w:t>t</w:t>
      </w:r>
      <w:r w:rsidRPr="006B0237">
        <w:rPr>
          <w:rFonts w:ascii="Arial" w:eastAsia="Calibri" w:hAnsi="Arial" w:cs="Arial"/>
        </w:rPr>
        <w:t xml:space="preserve">scheidung setzen wir Wünsche des Verbrauchers um und nehmen ihn damit auch selbst in die Pflicht, diesen Weg mitzugehen – der Verbraucher wird entscheiden, wo es in Zukunft lang geht“, sagen die beiden Geschäftsführer der 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Franz Berchtold und Jakob Zeller. „Dass sich alle 20 Landwirte einstimmig für den endgültigen Stopp der </w:t>
      </w:r>
      <w:proofErr w:type="spellStart"/>
      <w:r w:rsidRPr="006B0237">
        <w:rPr>
          <w:rFonts w:ascii="Arial" w:eastAsia="Calibri" w:hAnsi="Arial" w:cs="Arial"/>
        </w:rPr>
        <w:t>Enthornungen</w:t>
      </w:r>
      <w:proofErr w:type="spellEnd"/>
      <w:r w:rsidRPr="006B0237">
        <w:rPr>
          <w:rFonts w:ascii="Arial" w:eastAsia="Calibri" w:hAnsi="Arial" w:cs="Arial"/>
        </w:rPr>
        <w:t xml:space="preserve"> und dafür au</w:t>
      </w:r>
      <w:r w:rsidRPr="006B0237">
        <w:rPr>
          <w:rFonts w:ascii="Arial" w:eastAsia="Calibri" w:hAnsi="Arial" w:cs="Arial"/>
        </w:rPr>
        <w:t>s</w:t>
      </w:r>
      <w:r w:rsidRPr="006B0237">
        <w:rPr>
          <w:rFonts w:ascii="Arial" w:eastAsia="Calibri" w:hAnsi="Arial" w:cs="Arial"/>
        </w:rPr>
        <w:t>gesprochen haben, den Weg einer biologischen Landwirtschaft konsequent weite</w:t>
      </w:r>
      <w:r w:rsidRPr="006B0237">
        <w:rPr>
          <w:rFonts w:ascii="Arial" w:eastAsia="Calibri" w:hAnsi="Arial" w:cs="Arial"/>
        </w:rPr>
        <w:t>r</w:t>
      </w:r>
      <w:r w:rsidRPr="006B0237">
        <w:rPr>
          <w:rFonts w:ascii="Arial" w:eastAsia="Calibri" w:hAnsi="Arial" w:cs="Arial"/>
        </w:rPr>
        <w:t>zugehen, freut uns sehr“, ergänzt Jakob Zeller.</w:t>
      </w:r>
    </w:p>
    <w:p w14:paraId="46CA0CEA" w14:textId="77777777" w:rsidR="006B0237" w:rsidRPr="006B0237" w:rsidRDefault="006B0237" w:rsidP="006B0237">
      <w:pPr>
        <w:tabs>
          <w:tab w:val="left" w:pos="7797"/>
        </w:tabs>
        <w:ind w:right="1134"/>
        <w:jc w:val="both"/>
        <w:rPr>
          <w:rFonts w:ascii="Arial" w:eastAsia="Calibri" w:hAnsi="Arial" w:cs="Arial"/>
        </w:rPr>
      </w:pPr>
    </w:p>
    <w:p w14:paraId="505E487F"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Mit Blick auf die regionale und überregionale Bio-Landwirtschaft sagt Franz Berchtold: „Es ist mir klar, dass eine Umstellung auf </w:t>
      </w:r>
      <w:proofErr w:type="spellStart"/>
      <w:r w:rsidRPr="006B0237">
        <w:rPr>
          <w:rFonts w:ascii="Arial" w:eastAsia="Calibri" w:hAnsi="Arial" w:cs="Arial"/>
        </w:rPr>
        <w:t>behornte</w:t>
      </w:r>
      <w:proofErr w:type="spellEnd"/>
      <w:r w:rsidRPr="006B0237">
        <w:rPr>
          <w:rFonts w:ascii="Arial" w:eastAsia="Calibri" w:hAnsi="Arial" w:cs="Arial"/>
        </w:rPr>
        <w:t xml:space="preserve"> Tiere Jahre dauern wird und nicht jeder Bio-Landwirt kurzfristig seinen Betrieb umrüsten kann. Es wäre dennoch wünschenswert, wenn die </w:t>
      </w:r>
      <w:proofErr w:type="spellStart"/>
      <w:r w:rsidRPr="006B0237">
        <w:rPr>
          <w:rFonts w:ascii="Arial" w:eastAsia="Calibri" w:hAnsi="Arial" w:cs="Arial"/>
        </w:rPr>
        <w:t>Wiggensbacher</w:t>
      </w:r>
      <w:proofErr w:type="spellEnd"/>
      <w:r w:rsidRPr="006B0237">
        <w:rPr>
          <w:rFonts w:ascii="Arial" w:eastAsia="Calibri" w:hAnsi="Arial" w:cs="Arial"/>
        </w:rPr>
        <w:t xml:space="preserve"> Hornprämie dazu führt, dass sich weitere Betriebe anschließen – wer sich das Etikett 'Bio' auf seine Fahnen he</w:t>
      </w:r>
      <w:r w:rsidRPr="006B0237">
        <w:rPr>
          <w:rFonts w:ascii="Arial" w:eastAsia="Calibri" w:hAnsi="Arial" w:cs="Arial"/>
        </w:rPr>
        <w:t>f</w:t>
      </w:r>
      <w:r w:rsidRPr="006B0237">
        <w:rPr>
          <w:rFonts w:ascii="Arial" w:eastAsia="Calibri" w:hAnsi="Arial" w:cs="Arial"/>
        </w:rPr>
        <w:t>tet, kommt um diesen Schritt langfristig nicht herum.“</w:t>
      </w:r>
    </w:p>
    <w:p w14:paraId="27AC8529" w14:textId="77777777" w:rsidR="001415FA" w:rsidRDefault="00763541" w:rsidP="006B0237">
      <w:pPr>
        <w:tabs>
          <w:tab w:val="left" w:pos="7797"/>
        </w:tabs>
        <w:ind w:right="1134"/>
        <w:jc w:val="both"/>
        <w:rPr>
          <w:rFonts w:ascii="Arial" w:eastAsia="Calibri" w:hAnsi="Arial" w:cs="Arial"/>
        </w:rPr>
      </w:pPr>
      <w:r>
        <w:rPr>
          <w:rFonts w:ascii="Arial" w:eastAsia="Calibri" w:hAnsi="Arial" w:cs="Arial"/>
        </w:rPr>
        <w:lastRenderedPageBreak/>
        <w:br/>
      </w:r>
      <w:r>
        <w:rPr>
          <w:rFonts w:ascii="Arial" w:eastAsia="Calibri" w:hAnsi="Arial" w:cs="Arial"/>
        </w:rPr>
        <w:br/>
      </w:r>
      <w:r w:rsidR="006B0237" w:rsidRPr="006B0237">
        <w:rPr>
          <w:rFonts w:ascii="Arial" w:eastAsia="Calibri" w:hAnsi="Arial" w:cs="Arial"/>
        </w:rPr>
        <w:t xml:space="preserve">Gründungsmitglied und Gesellschaftersprecher Christian </w:t>
      </w:r>
      <w:proofErr w:type="spellStart"/>
      <w:r w:rsidR="006B0237" w:rsidRPr="006B0237">
        <w:rPr>
          <w:rFonts w:ascii="Arial" w:eastAsia="Calibri" w:hAnsi="Arial" w:cs="Arial"/>
        </w:rPr>
        <w:t>Heberle</w:t>
      </w:r>
      <w:proofErr w:type="spellEnd"/>
      <w:r w:rsidR="006B0237" w:rsidRPr="006B0237">
        <w:rPr>
          <w:rFonts w:ascii="Arial" w:eastAsia="Calibri" w:hAnsi="Arial" w:cs="Arial"/>
        </w:rPr>
        <w:t xml:space="preserve">, der einst aus Tradition und heute aus Überzeugung ausschließlich </w:t>
      </w:r>
      <w:proofErr w:type="spellStart"/>
      <w:r w:rsidR="006B0237" w:rsidRPr="006B0237">
        <w:rPr>
          <w:rFonts w:ascii="Arial" w:eastAsia="Calibri" w:hAnsi="Arial" w:cs="Arial"/>
        </w:rPr>
        <w:t>behornte</w:t>
      </w:r>
      <w:proofErr w:type="spellEnd"/>
      <w:r w:rsidR="006B0237" w:rsidRPr="006B0237">
        <w:rPr>
          <w:rFonts w:ascii="Arial" w:eastAsia="Calibri" w:hAnsi="Arial" w:cs="Arial"/>
        </w:rPr>
        <w:t xml:space="preserve"> Kühe im Stall seines kleinen Biolandhofs hat, befürwortet den Beschluss, auf das </w:t>
      </w:r>
      <w:proofErr w:type="spellStart"/>
      <w:r w:rsidR="006B0237" w:rsidRPr="006B0237">
        <w:rPr>
          <w:rFonts w:ascii="Arial" w:eastAsia="Calibri" w:hAnsi="Arial" w:cs="Arial"/>
        </w:rPr>
        <w:t>Enthornen</w:t>
      </w:r>
      <w:proofErr w:type="spellEnd"/>
      <w:r w:rsidR="006B0237" w:rsidRPr="006B0237">
        <w:rPr>
          <w:rFonts w:ascii="Arial" w:eastAsia="Calibri" w:hAnsi="Arial" w:cs="Arial"/>
        </w:rPr>
        <w:t xml:space="preserve"> komplett zu verzichten: „Das Horn ist ein Sinnes- und Stoffwechselorgan, das an der Stirn kurz nach der Geburt eines Kalbes zu wachsen beginnt, durchblutet wird und deshalb keinesfalls entfernt werden sollte. Zugleich ist das Horn ein Frühwarnsystem bei der medizinischen Versorgung – ist das Horn kalt, ist die Kuh meistens nicht g</w:t>
      </w:r>
      <w:r w:rsidR="006B0237" w:rsidRPr="006B0237">
        <w:rPr>
          <w:rFonts w:ascii="Arial" w:eastAsia="Calibri" w:hAnsi="Arial" w:cs="Arial"/>
        </w:rPr>
        <w:t>e</w:t>
      </w:r>
      <w:r w:rsidR="006B0237" w:rsidRPr="006B0237">
        <w:rPr>
          <w:rFonts w:ascii="Arial" w:eastAsia="Calibri" w:hAnsi="Arial" w:cs="Arial"/>
        </w:rPr>
        <w:t>sund.“</w:t>
      </w:r>
    </w:p>
    <w:p w14:paraId="7FAB5085" w14:textId="77777777" w:rsidR="001415FA" w:rsidRDefault="001415FA" w:rsidP="006B0237">
      <w:pPr>
        <w:tabs>
          <w:tab w:val="left" w:pos="7797"/>
        </w:tabs>
        <w:ind w:right="1134"/>
        <w:jc w:val="both"/>
        <w:rPr>
          <w:rFonts w:ascii="Arial" w:eastAsia="Calibri" w:hAnsi="Arial" w:cs="Arial"/>
        </w:rPr>
      </w:pPr>
    </w:p>
    <w:p w14:paraId="35ECA505" w14:textId="77777777" w:rsidR="001415FA" w:rsidRDefault="001415FA" w:rsidP="006B0237">
      <w:pPr>
        <w:tabs>
          <w:tab w:val="left" w:pos="7797"/>
        </w:tabs>
        <w:ind w:right="1134"/>
        <w:jc w:val="both"/>
        <w:rPr>
          <w:rFonts w:ascii="Arial" w:eastAsia="Calibri" w:hAnsi="Arial" w:cs="Arial"/>
        </w:rPr>
      </w:pPr>
      <w:r>
        <w:rPr>
          <w:rFonts w:ascii="Arial" w:eastAsia="Calibri" w:hAnsi="Arial" w:cs="Arial"/>
        </w:rPr>
        <w:t>G</w:t>
      </w:r>
      <w:r w:rsidR="006B0237" w:rsidRPr="006B0237">
        <w:rPr>
          <w:rFonts w:ascii="Arial" w:eastAsia="Calibri" w:hAnsi="Arial" w:cs="Arial"/>
        </w:rPr>
        <w:t xml:space="preserve">egen eine </w:t>
      </w:r>
      <w:proofErr w:type="spellStart"/>
      <w:r w:rsidR="006B0237" w:rsidRPr="006B0237">
        <w:rPr>
          <w:rFonts w:ascii="Arial" w:eastAsia="Calibri" w:hAnsi="Arial" w:cs="Arial"/>
        </w:rPr>
        <w:t>Enthornung</w:t>
      </w:r>
      <w:proofErr w:type="spellEnd"/>
      <w:r w:rsidR="006B0237" w:rsidRPr="006B0237">
        <w:rPr>
          <w:rFonts w:ascii="Arial" w:eastAsia="Calibri" w:hAnsi="Arial" w:cs="Arial"/>
        </w:rPr>
        <w:t xml:space="preserve"> spricht sich auch Genossenschaftsmitglied Florian </w:t>
      </w:r>
      <w:proofErr w:type="spellStart"/>
      <w:r w:rsidR="006B0237" w:rsidRPr="006B0237">
        <w:rPr>
          <w:rFonts w:ascii="Arial" w:eastAsia="Calibri" w:hAnsi="Arial" w:cs="Arial"/>
        </w:rPr>
        <w:t>Zenge</w:t>
      </w:r>
      <w:r w:rsidR="006B0237" w:rsidRPr="006B0237">
        <w:rPr>
          <w:rFonts w:ascii="Arial" w:eastAsia="Calibri" w:hAnsi="Arial" w:cs="Arial"/>
        </w:rPr>
        <w:t>r</w:t>
      </w:r>
      <w:r w:rsidR="006B0237" w:rsidRPr="006B0237">
        <w:rPr>
          <w:rFonts w:ascii="Arial" w:eastAsia="Calibri" w:hAnsi="Arial" w:cs="Arial"/>
        </w:rPr>
        <w:t>le</w:t>
      </w:r>
      <w:proofErr w:type="spellEnd"/>
      <w:r w:rsidR="006B0237" w:rsidRPr="006B0237">
        <w:rPr>
          <w:rFonts w:ascii="Arial" w:eastAsia="Calibri" w:hAnsi="Arial" w:cs="Arial"/>
        </w:rPr>
        <w:t xml:space="preserve"> aus, der mit seinem Bruder Michael den landwirtschaftlichen Bio-Betrieb von V</w:t>
      </w:r>
      <w:r w:rsidR="006B0237" w:rsidRPr="006B0237">
        <w:rPr>
          <w:rFonts w:ascii="Arial" w:eastAsia="Calibri" w:hAnsi="Arial" w:cs="Arial"/>
        </w:rPr>
        <w:t>a</w:t>
      </w:r>
      <w:r w:rsidR="006B0237" w:rsidRPr="006B0237">
        <w:rPr>
          <w:rFonts w:ascii="Arial" w:eastAsia="Calibri" w:hAnsi="Arial" w:cs="Arial"/>
        </w:rPr>
        <w:t xml:space="preserve">ter Claus übernommen hat. Dass eine Umstellung auf horntragende Tiere nicht von heute auf morgen möglich ist, weiß </w:t>
      </w:r>
      <w:proofErr w:type="spellStart"/>
      <w:r w:rsidR="006B0237" w:rsidRPr="006B0237">
        <w:rPr>
          <w:rFonts w:ascii="Arial" w:eastAsia="Calibri" w:hAnsi="Arial" w:cs="Arial"/>
        </w:rPr>
        <w:t>Zengerle</w:t>
      </w:r>
      <w:proofErr w:type="spellEnd"/>
      <w:r w:rsidR="006B0237" w:rsidRPr="006B0237">
        <w:rPr>
          <w:rFonts w:ascii="Arial" w:eastAsia="Calibri" w:hAnsi="Arial" w:cs="Arial"/>
        </w:rPr>
        <w:t xml:space="preserve"> aus eigener Erfahrung: „Wir wol</w:t>
      </w:r>
      <w:r w:rsidR="006B0237" w:rsidRPr="006B0237">
        <w:rPr>
          <w:rFonts w:ascii="Arial" w:eastAsia="Calibri" w:hAnsi="Arial" w:cs="Arial"/>
        </w:rPr>
        <w:t>l</w:t>
      </w:r>
      <w:r w:rsidR="006B0237" w:rsidRPr="006B0237">
        <w:rPr>
          <w:rFonts w:ascii="Arial" w:eastAsia="Calibri" w:hAnsi="Arial" w:cs="Arial"/>
        </w:rPr>
        <w:t>ten auf unserem Hof bereits vor Jahren diesen Weg gehen. Weil wir zu viele Sackga</w:t>
      </w:r>
      <w:r w:rsidR="006B0237" w:rsidRPr="006B0237">
        <w:rPr>
          <w:rFonts w:ascii="Arial" w:eastAsia="Calibri" w:hAnsi="Arial" w:cs="Arial"/>
        </w:rPr>
        <w:t>s</w:t>
      </w:r>
      <w:r w:rsidR="006B0237" w:rsidRPr="006B0237">
        <w:rPr>
          <w:rFonts w:ascii="Arial" w:eastAsia="Calibri" w:hAnsi="Arial" w:cs="Arial"/>
        </w:rPr>
        <w:t>sen und Einbahnwege im Stall hatten, hat es aber leider nicht funktioniert. Jetzt p</w:t>
      </w:r>
      <w:r w:rsidR="006B0237" w:rsidRPr="006B0237">
        <w:rPr>
          <w:rFonts w:ascii="Arial" w:eastAsia="Calibri" w:hAnsi="Arial" w:cs="Arial"/>
        </w:rPr>
        <w:t>a</w:t>
      </w:r>
      <w:r w:rsidR="006B0237" w:rsidRPr="006B0237">
        <w:rPr>
          <w:rFonts w:ascii="Arial" w:eastAsia="Calibri" w:hAnsi="Arial" w:cs="Arial"/>
        </w:rPr>
        <w:t xml:space="preserve">cken wir es erneut an </w:t>
      </w:r>
      <w:r>
        <w:rPr>
          <w:rFonts w:ascii="Arial" w:eastAsia="Calibri" w:hAnsi="Arial" w:cs="Arial"/>
        </w:rPr>
        <w:t xml:space="preserve">und bauen einen </w:t>
      </w:r>
      <w:r w:rsidR="006B0237" w:rsidRPr="006B0237">
        <w:rPr>
          <w:rFonts w:ascii="Arial" w:eastAsia="Calibri" w:hAnsi="Arial" w:cs="Arial"/>
        </w:rPr>
        <w:t xml:space="preserve">größeren Stall mit </w:t>
      </w:r>
      <w:r>
        <w:rPr>
          <w:rFonts w:ascii="Arial" w:eastAsia="Calibri" w:hAnsi="Arial" w:cs="Arial"/>
        </w:rPr>
        <w:t xml:space="preserve">deutlich </w:t>
      </w:r>
      <w:r w:rsidR="006B0237" w:rsidRPr="006B0237">
        <w:rPr>
          <w:rFonts w:ascii="Arial" w:eastAsia="Calibri" w:hAnsi="Arial" w:cs="Arial"/>
        </w:rPr>
        <w:t>größeren Fres</w:t>
      </w:r>
      <w:r w:rsidR="006B0237" w:rsidRPr="006B0237">
        <w:rPr>
          <w:rFonts w:ascii="Arial" w:eastAsia="Calibri" w:hAnsi="Arial" w:cs="Arial"/>
        </w:rPr>
        <w:t>s</w:t>
      </w:r>
      <w:r w:rsidR="006B0237" w:rsidRPr="006B0237">
        <w:rPr>
          <w:rFonts w:ascii="Arial" w:eastAsia="Calibri" w:hAnsi="Arial" w:cs="Arial"/>
        </w:rPr>
        <w:t>gittern und Liegeplätzen sowie besseren Ausweichmöglichkeiten für unsere insg</w:t>
      </w:r>
      <w:r w:rsidR="006B0237" w:rsidRPr="006B0237">
        <w:rPr>
          <w:rFonts w:ascii="Arial" w:eastAsia="Calibri" w:hAnsi="Arial" w:cs="Arial"/>
        </w:rPr>
        <w:t>e</w:t>
      </w:r>
      <w:r w:rsidR="006B0237" w:rsidRPr="006B0237">
        <w:rPr>
          <w:rFonts w:ascii="Arial" w:eastAsia="Calibri" w:hAnsi="Arial" w:cs="Arial"/>
        </w:rPr>
        <w:t xml:space="preserve">samt 90 Tiere“, sagt Florian </w:t>
      </w:r>
      <w:proofErr w:type="spellStart"/>
      <w:r w:rsidR="006B0237" w:rsidRPr="006B0237">
        <w:rPr>
          <w:rFonts w:ascii="Arial" w:eastAsia="Calibri" w:hAnsi="Arial" w:cs="Arial"/>
        </w:rPr>
        <w:t>Zengerle</w:t>
      </w:r>
      <w:proofErr w:type="spellEnd"/>
      <w:r w:rsidR="006B0237" w:rsidRPr="006B0237">
        <w:rPr>
          <w:rFonts w:ascii="Arial" w:eastAsia="Calibri" w:hAnsi="Arial" w:cs="Arial"/>
        </w:rPr>
        <w:t>. Um Unfälle und Verletzungen zu ve</w:t>
      </w:r>
      <w:r w:rsidR="006B0237" w:rsidRPr="006B0237">
        <w:rPr>
          <w:rFonts w:ascii="Arial" w:eastAsia="Calibri" w:hAnsi="Arial" w:cs="Arial"/>
        </w:rPr>
        <w:t>r</w:t>
      </w:r>
      <w:r w:rsidR="006B0237" w:rsidRPr="006B0237">
        <w:rPr>
          <w:rFonts w:ascii="Arial" w:eastAsia="Calibri" w:hAnsi="Arial" w:cs="Arial"/>
        </w:rPr>
        <w:t>meiden</w:t>
      </w:r>
      <w:r w:rsidR="00EA77BA">
        <w:rPr>
          <w:rFonts w:ascii="Arial" w:eastAsia="Calibri" w:hAnsi="Arial" w:cs="Arial"/>
        </w:rPr>
        <w:t>,</w:t>
      </w:r>
      <w:r w:rsidR="006B0237" w:rsidRPr="006B0237">
        <w:rPr>
          <w:rFonts w:ascii="Arial" w:eastAsia="Calibri" w:hAnsi="Arial" w:cs="Arial"/>
        </w:rPr>
        <w:t xml:space="preserve"> ist bei </w:t>
      </w:r>
      <w:proofErr w:type="spellStart"/>
      <w:r w:rsidR="006B0237" w:rsidRPr="006B0237">
        <w:rPr>
          <w:rFonts w:ascii="Arial" w:eastAsia="Calibri" w:hAnsi="Arial" w:cs="Arial"/>
        </w:rPr>
        <w:t>behornten</w:t>
      </w:r>
      <w:proofErr w:type="spellEnd"/>
      <w:r w:rsidR="006B0237" w:rsidRPr="006B0237">
        <w:rPr>
          <w:rFonts w:ascii="Arial" w:eastAsia="Calibri" w:hAnsi="Arial" w:cs="Arial"/>
        </w:rPr>
        <w:t xml:space="preserve"> Tieren am Fressplatz ein Abstand von mindestens 85 Zentimeter vorg</w:t>
      </w:r>
      <w:r w:rsidR="006B0237" w:rsidRPr="006B0237">
        <w:rPr>
          <w:rFonts w:ascii="Arial" w:eastAsia="Calibri" w:hAnsi="Arial" w:cs="Arial"/>
        </w:rPr>
        <w:t>e</w:t>
      </w:r>
      <w:r>
        <w:rPr>
          <w:rFonts w:ascii="Arial" w:eastAsia="Calibri" w:hAnsi="Arial" w:cs="Arial"/>
        </w:rPr>
        <w:t>schrieben.</w:t>
      </w:r>
    </w:p>
    <w:p w14:paraId="1909BC1F" w14:textId="77777777" w:rsidR="001415FA" w:rsidRDefault="001415FA" w:rsidP="006B0237">
      <w:pPr>
        <w:tabs>
          <w:tab w:val="left" w:pos="7797"/>
        </w:tabs>
        <w:ind w:right="1134"/>
        <w:jc w:val="both"/>
        <w:rPr>
          <w:rFonts w:ascii="Arial" w:eastAsia="Calibri" w:hAnsi="Arial" w:cs="Arial"/>
        </w:rPr>
      </w:pPr>
    </w:p>
    <w:p w14:paraId="066EEC72" w14:textId="77777777" w:rsidR="001415FA"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Über die finanzielle Unterstützung ist Florian </w:t>
      </w:r>
      <w:proofErr w:type="spellStart"/>
      <w:r w:rsidRPr="006B0237">
        <w:rPr>
          <w:rFonts w:ascii="Arial" w:eastAsia="Calibri" w:hAnsi="Arial" w:cs="Arial"/>
        </w:rPr>
        <w:t>Zengerle</w:t>
      </w:r>
      <w:proofErr w:type="spellEnd"/>
      <w:r w:rsidRPr="006B0237">
        <w:rPr>
          <w:rFonts w:ascii="Arial" w:eastAsia="Calibri" w:hAnsi="Arial" w:cs="Arial"/>
        </w:rPr>
        <w:t xml:space="preserve"> froh: „Ohne einen starken Partner wie die Bio-Schaukäserei </w:t>
      </w:r>
      <w:proofErr w:type="spellStart"/>
      <w:r w:rsidRPr="006B0237">
        <w:rPr>
          <w:rFonts w:ascii="Arial" w:eastAsia="Calibri" w:hAnsi="Arial" w:cs="Arial"/>
        </w:rPr>
        <w:t>Wiggensbach</w:t>
      </w:r>
      <w:proofErr w:type="spellEnd"/>
      <w:r w:rsidRPr="006B0237">
        <w:rPr>
          <w:rFonts w:ascii="Arial" w:eastAsia="Calibri" w:hAnsi="Arial" w:cs="Arial"/>
        </w:rPr>
        <w:t>, die sich in Form einer „Hornpr</w:t>
      </w:r>
      <w:r w:rsidRPr="006B0237">
        <w:rPr>
          <w:rFonts w:ascii="Arial" w:eastAsia="Calibri" w:hAnsi="Arial" w:cs="Arial"/>
        </w:rPr>
        <w:t>ä</w:t>
      </w:r>
      <w:r w:rsidRPr="006B0237">
        <w:rPr>
          <w:rFonts w:ascii="Arial" w:eastAsia="Calibri" w:hAnsi="Arial" w:cs="Arial"/>
        </w:rPr>
        <w:t>mie“ an Mehrkosten beteiligt, wäre die Umsetzung für uns schwierig.“</w:t>
      </w:r>
    </w:p>
    <w:p w14:paraId="6509DBC0" w14:textId="77777777" w:rsidR="001415FA" w:rsidRDefault="001415FA" w:rsidP="006B0237">
      <w:pPr>
        <w:tabs>
          <w:tab w:val="left" w:pos="7797"/>
        </w:tabs>
        <w:ind w:right="1134"/>
        <w:jc w:val="both"/>
        <w:rPr>
          <w:rFonts w:ascii="Arial" w:eastAsia="Calibri" w:hAnsi="Arial" w:cs="Arial"/>
        </w:rPr>
      </w:pPr>
    </w:p>
    <w:p w14:paraId="6D1DC6D5" w14:textId="68717E5E"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Bio-Landwirt Klaus Bodenmüller trägt den Beschluss ebenfalls in vollem Umfang mit. „Es ist einem Landwirt im Herzen immer klar, dass die </w:t>
      </w:r>
      <w:proofErr w:type="spellStart"/>
      <w:r w:rsidRPr="006B0237">
        <w:rPr>
          <w:rFonts w:ascii="Arial" w:eastAsia="Calibri" w:hAnsi="Arial" w:cs="Arial"/>
        </w:rPr>
        <w:t>Enthornung</w:t>
      </w:r>
      <w:proofErr w:type="spellEnd"/>
      <w:r w:rsidRPr="006B0237">
        <w:rPr>
          <w:rFonts w:ascii="Arial" w:eastAsia="Calibri" w:hAnsi="Arial" w:cs="Arial"/>
        </w:rPr>
        <w:t xml:space="preserve"> für die Kä</w:t>
      </w:r>
      <w:r w:rsidRPr="006B0237">
        <w:rPr>
          <w:rFonts w:ascii="Arial" w:eastAsia="Calibri" w:hAnsi="Arial" w:cs="Arial"/>
        </w:rPr>
        <w:t>l</w:t>
      </w:r>
      <w:r w:rsidRPr="006B0237">
        <w:rPr>
          <w:rFonts w:ascii="Arial" w:eastAsia="Calibri" w:hAnsi="Arial" w:cs="Arial"/>
        </w:rPr>
        <w:t xml:space="preserve">ber eine Qual ist. Eine systematische Umstellung auf überwiegend </w:t>
      </w:r>
      <w:proofErr w:type="spellStart"/>
      <w:r w:rsidRPr="006B0237">
        <w:rPr>
          <w:rFonts w:ascii="Arial" w:eastAsia="Calibri" w:hAnsi="Arial" w:cs="Arial"/>
        </w:rPr>
        <w:t>behornte</w:t>
      </w:r>
      <w:proofErr w:type="spellEnd"/>
      <w:r w:rsidRPr="006B0237">
        <w:rPr>
          <w:rFonts w:ascii="Arial" w:eastAsia="Calibri" w:hAnsi="Arial" w:cs="Arial"/>
        </w:rPr>
        <w:t xml:space="preserve"> Tiere scheiterte j</w:t>
      </w:r>
      <w:r w:rsidRPr="006B0237">
        <w:rPr>
          <w:rFonts w:ascii="Arial" w:eastAsia="Calibri" w:hAnsi="Arial" w:cs="Arial"/>
        </w:rPr>
        <w:t>e</w:t>
      </w:r>
      <w:r w:rsidRPr="006B0237">
        <w:rPr>
          <w:rFonts w:ascii="Arial" w:eastAsia="Calibri" w:hAnsi="Arial" w:cs="Arial"/>
        </w:rPr>
        <w:t xml:space="preserve">doch bisher am Platz. Vor 30 Jahren haben wir zwar umgebaut, jedoch nicht ganz </w:t>
      </w:r>
      <w:r w:rsidR="00110EB0">
        <w:rPr>
          <w:rFonts w:ascii="Arial" w:eastAsia="Calibri" w:hAnsi="Arial" w:cs="Arial"/>
        </w:rPr>
        <w:t xml:space="preserve">so großzügig.“ </w:t>
      </w:r>
      <w:r w:rsidR="003F529E">
        <w:rPr>
          <w:rFonts w:ascii="Arial" w:eastAsia="Calibri" w:hAnsi="Arial" w:cs="Arial"/>
        </w:rPr>
        <w:t xml:space="preserve">Wie ein </w:t>
      </w:r>
      <w:r w:rsidRPr="006B0237">
        <w:rPr>
          <w:rFonts w:ascii="Arial" w:eastAsia="Calibri" w:hAnsi="Arial" w:cs="Arial"/>
        </w:rPr>
        <w:t>Umbau und eine Umstrukturierung der Viehha</w:t>
      </w:r>
      <w:r w:rsidRPr="006B0237">
        <w:rPr>
          <w:rFonts w:ascii="Arial" w:eastAsia="Calibri" w:hAnsi="Arial" w:cs="Arial"/>
        </w:rPr>
        <w:t>l</w:t>
      </w:r>
      <w:r w:rsidRPr="006B0237">
        <w:rPr>
          <w:rFonts w:ascii="Arial" w:eastAsia="Calibri" w:hAnsi="Arial" w:cs="Arial"/>
        </w:rPr>
        <w:t xml:space="preserve">tung genau aussehen könnte, </w:t>
      </w:r>
      <w:r w:rsidR="002015B1">
        <w:rPr>
          <w:rFonts w:ascii="Arial" w:eastAsia="Calibri" w:hAnsi="Arial" w:cs="Arial"/>
        </w:rPr>
        <w:t>be</w:t>
      </w:r>
      <w:r w:rsidRPr="006B0237">
        <w:rPr>
          <w:rFonts w:ascii="Arial" w:eastAsia="Calibri" w:hAnsi="Arial" w:cs="Arial"/>
        </w:rPr>
        <w:t xml:space="preserve">spricht Bodenmüller aktuell mit seinen beiden Söhnen. „Da ich den Hof in den kommenden Jahren übergeben möchte, ist es nicht mehr nur meine Entscheidung.“ </w:t>
      </w:r>
    </w:p>
    <w:p w14:paraId="2A61D097" w14:textId="77777777" w:rsidR="006B0237" w:rsidRPr="006B0237" w:rsidRDefault="006B0237" w:rsidP="006B0237">
      <w:pPr>
        <w:tabs>
          <w:tab w:val="left" w:pos="7797"/>
        </w:tabs>
        <w:ind w:right="1134"/>
        <w:jc w:val="both"/>
        <w:rPr>
          <w:rFonts w:ascii="Arial" w:eastAsia="Calibri" w:hAnsi="Arial" w:cs="Arial"/>
        </w:rPr>
      </w:pPr>
    </w:p>
    <w:p w14:paraId="058C0A66" w14:textId="2A4B0A4A"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Genossenschaftsmitglied Thomas Zeller findet den Beschluss der 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„sehr gut. Ich bin der Meinung, landwirtschaftliche Betriebe müssen sich an das </w:t>
      </w:r>
      <w:proofErr w:type="spellStart"/>
      <w:r w:rsidRPr="006B0237">
        <w:rPr>
          <w:rFonts w:ascii="Arial" w:eastAsia="Calibri" w:hAnsi="Arial" w:cs="Arial"/>
        </w:rPr>
        <w:t>Tierwohl</w:t>
      </w:r>
      <w:proofErr w:type="spellEnd"/>
      <w:r w:rsidRPr="006B0237">
        <w:rPr>
          <w:rFonts w:ascii="Arial" w:eastAsia="Calibri" w:hAnsi="Arial" w:cs="Arial"/>
        </w:rPr>
        <w:t xml:space="preserve"> anpassen und nicht umgekehrt“. Da Thomas Zellers Bio-Betrieb derzeit lediglich </w:t>
      </w:r>
      <w:proofErr w:type="spellStart"/>
      <w:r w:rsidRPr="006B0237">
        <w:rPr>
          <w:rFonts w:ascii="Arial" w:eastAsia="Calibri" w:hAnsi="Arial" w:cs="Arial"/>
        </w:rPr>
        <w:t>behorntes</w:t>
      </w:r>
      <w:proofErr w:type="spellEnd"/>
      <w:r w:rsidRPr="006B0237">
        <w:rPr>
          <w:rFonts w:ascii="Arial" w:eastAsia="Calibri" w:hAnsi="Arial" w:cs="Arial"/>
        </w:rPr>
        <w:t xml:space="preserve"> Jungvieh im Stall hat, wird die komplette Umste</w:t>
      </w:r>
      <w:r w:rsidRPr="006B0237">
        <w:rPr>
          <w:rFonts w:ascii="Arial" w:eastAsia="Calibri" w:hAnsi="Arial" w:cs="Arial"/>
        </w:rPr>
        <w:t>l</w:t>
      </w:r>
      <w:r w:rsidRPr="006B0237">
        <w:rPr>
          <w:rFonts w:ascii="Arial" w:eastAsia="Calibri" w:hAnsi="Arial" w:cs="Arial"/>
        </w:rPr>
        <w:t>lung noch Jahre dauern. Ein Zeitraum zwischen zwölf und 15 Jahre</w:t>
      </w:r>
      <w:r w:rsidR="00EA77BA">
        <w:rPr>
          <w:rFonts w:ascii="Arial" w:eastAsia="Calibri" w:hAnsi="Arial" w:cs="Arial"/>
        </w:rPr>
        <w:t>n</w:t>
      </w:r>
      <w:r w:rsidRPr="006B0237">
        <w:rPr>
          <w:rFonts w:ascii="Arial" w:eastAsia="Calibri" w:hAnsi="Arial" w:cs="Arial"/>
        </w:rPr>
        <w:t xml:space="preserve"> ist durchaus realistisch, denn so alt werden Kühe in den Betrieben der Bio-Schaukäserei derzeit. „So lange könnte es also dauern, bis die letzte </w:t>
      </w:r>
      <w:proofErr w:type="spellStart"/>
      <w:r w:rsidRPr="006B0237">
        <w:rPr>
          <w:rFonts w:ascii="Arial" w:eastAsia="Calibri" w:hAnsi="Arial" w:cs="Arial"/>
        </w:rPr>
        <w:t>hornlose</w:t>
      </w:r>
      <w:proofErr w:type="spellEnd"/>
      <w:r w:rsidRPr="006B0237">
        <w:rPr>
          <w:rFonts w:ascii="Arial" w:eastAsia="Calibri" w:hAnsi="Arial" w:cs="Arial"/>
        </w:rPr>
        <w:t xml:space="preserve"> Kuh Zellers Stall verlassen hat“, erklärt Geschäftsführer Franz Berchtold und unterstreicht: „Von Natur aus </w:t>
      </w:r>
      <w:proofErr w:type="spellStart"/>
      <w:r w:rsidRPr="006B0237">
        <w:rPr>
          <w:rFonts w:ascii="Arial" w:eastAsia="Calibri" w:hAnsi="Arial" w:cs="Arial"/>
        </w:rPr>
        <w:t>hornlose</w:t>
      </w:r>
      <w:proofErr w:type="spellEnd"/>
      <w:r w:rsidRPr="006B0237">
        <w:rPr>
          <w:rFonts w:ascii="Arial" w:eastAsia="Calibri" w:hAnsi="Arial" w:cs="Arial"/>
        </w:rPr>
        <w:t xml:space="preserve"> Tiere werden weiterhin in den Ställen verbleiben – wir werden keine Kuh schlachten, nur weil sie keine Hörner hat.“    </w:t>
      </w:r>
    </w:p>
    <w:p w14:paraId="3D0126A2" w14:textId="70B6A7AA" w:rsidR="001F4141" w:rsidRPr="00EA77BA" w:rsidRDefault="00763541" w:rsidP="004946A4">
      <w:pPr>
        <w:tabs>
          <w:tab w:val="left" w:pos="7797"/>
        </w:tabs>
        <w:ind w:right="1134"/>
        <w:jc w:val="both"/>
        <w:rPr>
          <w:rFonts w:ascii="Arial" w:eastAsia="Calibri" w:hAnsi="Arial" w:cs="Arial"/>
        </w:rPr>
      </w:pPr>
      <w:r>
        <w:rPr>
          <w:rFonts w:ascii="Arial" w:eastAsia="Calibri" w:hAnsi="Arial" w:cs="Arial"/>
        </w:rPr>
        <w:lastRenderedPageBreak/>
        <w:br/>
      </w:r>
      <w:r>
        <w:rPr>
          <w:rFonts w:ascii="Arial" w:eastAsia="Calibri" w:hAnsi="Arial" w:cs="Arial"/>
        </w:rPr>
        <w:br/>
      </w:r>
      <w:r w:rsidR="006B0237" w:rsidRPr="00EA77BA">
        <w:rPr>
          <w:rFonts w:ascii="Arial" w:eastAsia="Calibri" w:hAnsi="Arial" w:cs="Arial"/>
        </w:rPr>
        <w:t>Von der Hornprämie profitieren wird Thomas Zeller</w:t>
      </w:r>
      <w:r w:rsidR="00EA77BA" w:rsidRPr="00EA77BA">
        <w:rPr>
          <w:rFonts w:ascii="Arial" w:eastAsia="Calibri" w:hAnsi="Arial" w:cs="Arial"/>
        </w:rPr>
        <w:t xml:space="preserve">, </w:t>
      </w:r>
      <w:r w:rsidR="00EA77BA" w:rsidRPr="00EA77BA">
        <w:rPr>
          <w:rFonts w:ascii="Arial" w:hAnsi="Arial" w:cs="Arial"/>
        </w:rPr>
        <w:t>der seinen Tierbestand verri</w:t>
      </w:r>
      <w:r w:rsidR="00EA77BA" w:rsidRPr="00EA77BA">
        <w:rPr>
          <w:rFonts w:ascii="Arial" w:hAnsi="Arial" w:cs="Arial"/>
        </w:rPr>
        <w:t>n</w:t>
      </w:r>
      <w:r w:rsidR="00EA77BA" w:rsidRPr="00EA77BA">
        <w:rPr>
          <w:rFonts w:ascii="Arial" w:hAnsi="Arial" w:cs="Arial"/>
        </w:rPr>
        <w:t>gern möchte, um sich intensiver um seine Familie und alle Kühe kümmern zu kö</w:t>
      </w:r>
      <w:r w:rsidR="00EA77BA" w:rsidRPr="00EA77BA">
        <w:rPr>
          <w:rFonts w:ascii="Arial" w:hAnsi="Arial" w:cs="Arial"/>
        </w:rPr>
        <w:t>n</w:t>
      </w:r>
      <w:r w:rsidR="00EA77BA" w:rsidRPr="00EA77BA">
        <w:rPr>
          <w:rFonts w:ascii="Arial" w:hAnsi="Arial" w:cs="Arial"/>
        </w:rPr>
        <w:t>nen, sofort</w:t>
      </w:r>
      <w:r w:rsidR="006B0237" w:rsidRPr="00EA77BA">
        <w:rPr>
          <w:rFonts w:ascii="Arial" w:eastAsia="Calibri" w:hAnsi="Arial" w:cs="Arial"/>
        </w:rPr>
        <w:t>: Aktuell erhält er 0,5 Cent pro Liter Milch und danach jeweils 0,5 Cent mehr pro Jahr bis zur Höchstprämie von 2 Cent anno 2024. „Die sofortige Finan</w:t>
      </w:r>
      <w:r w:rsidR="006B0237" w:rsidRPr="00EA77BA">
        <w:rPr>
          <w:rFonts w:ascii="Arial" w:eastAsia="Calibri" w:hAnsi="Arial" w:cs="Arial"/>
        </w:rPr>
        <w:t>z</w:t>
      </w:r>
      <w:r w:rsidR="006B0237" w:rsidRPr="00EA77BA">
        <w:rPr>
          <w:rFonts w:ascii="Arial" w:eastAsia="Calibri" w:hAnsi="Arial" w:cs="Arial"/>
        </w:rPr>
        <w:t>spritze dient als Vorschuss, um zeitnah in die Umstellung oder eine Umrüstung des Stalls zu investieren“, sagt Geschäftsführer Franz Berchtold, für den die finanzielle Unterstützung der Betriebe ein zentraler Bestandteil des Genossenschaftsvertrags und somit eine Selbstverständlichkeit ist: „Seit unserer Umstrukturierung von einer GmbH in eine Genossenschaft 2017 sind unsere Landwirte nicht mehr klassische Lieferanten, sondern Partner, die im gemeinsamen Geschäftsbetrieb mehr wir</w:t>
      </w:r>
      <w:r w:rsidR="006B0237" w:rsidRPr="00EA77BA">
        <w:rPr>
          <w:rFonts w:ascii="Arial" w:eastAsia="Calibri" w:hAnsi="Arial" w:cs="Arial"/>
        </w:rPr>
        <w:t>t</w:t>
      </w:r>
      <w:r w:rsidR="006B0237" w:rsidRPr="00EA77BA">
        <w:rPr>
          <w:rFonts w:ascii="Arial" w:eastAsia="Calibri" w:hAnsi="Arial" w:cs="Arial"/>
        </w:rPr>
        <w:t>schaftliche und soziale Förderungen erhalten. Insofern ist klar, dass wir uns gege</w:t>
      </w:r>
      <w:r w:rsidR="006B0237" w:rsidRPr="00EA77BA">
        <w:rPr>
          <w:rFonts w:ascii="Arial" w:eastAsia="Calibri" w:hAnsi="Arial" w:cs="Arial"/>
        </w:rPr>
        <w:t>n</w:t>
      </w:r>
      <w:r w:rsidR="006B0237" w:rsidRPr="00EA77BA">
        <w:rPr>
          <w:rFonts w:ascii="Arial" w:eastAsia="Calibri" w:hAnsi="Arial" w:cs="Arial"/>
        </w:rPr>
        <w:t>seitig immer unterstützen wer</w:t>
      </w:r>
      <w:r w:rsidR="0009359E" w:rsidRPr="00EA77BA">
        <w:rPr>
          <w:rFonts w:ascii="Arial" w:eastAsia="Calibri" w:hAnsi="Arial" w:cs="Arial"/>
        </w:rPr>
        <w:t>den</w:t>
      </w:r>
      <w:r w:rsidR="00705C77" w:rsidRPr="00EA77BA">
        <w:rPr>
          <w:rFonts w:ascii="Arial" w:eastAsia="Calibri" w:hAnsi="Arial" w:cs="Arial"/>
        </w:rPr>
        <w:t>.“</w:t>
      </w:r>
      <w:r w:rsidR="004946A4" w:rsidRPr="00EA77BA">
        <w:rPr>
          <w:rFonts w:ascii="Arial" w:eastAsia="Calibri" w:hAnsi="Arial" w:cs="Arial"/>
        </w:rPr>
        <w:t xml:space="preserve"> </w:t>
      </w:r>
    </w:p>
    <w:p w14:paraId="795A92E1" w14:textId="71386B69" w:rsidR="006B0237" w:rsidRPr="007558FB" w:rsidRDefault="007558FB" w:rsidP="006B0237">
      <w:pPr>
        <w:tabs>
          <w:tab w:val="left" w:pos="7797"/>
        </w:tabs>
        <w:ind w:right="1134"/>
        <w:jc w:val="both"/>
        <w:rPr>
          <w:rFonts w:ascii="Arial" w:eastAsia="Calibri" w:hAnsi="Arial" w:cs="Arial"/>
          <w:b/>
        </w:rPr>
      </w:pPr>
      <w:r>
        <w:rPr>
          <w:rFonts w:ascii="Arial" w:eastAsia="Calibri" w:hAnsi="Arial" w:cs="Arial"/>
        </w:rPr>
        <w:br/>
      </w:r>
      <w:r w:rsidR="006B0237" w:rsidRPr="007558FB">
        <w:rPr>
          <w:rFonts w:ascii="Arial" w:eastAsia="Calibri" w:hAnsi="Arial" w:cs="Arial"/>
          <w:b/>
        </w:rPr>
        <w:t xml:space="preserve">Mediendownload Pressetext + Pressefotos </w:t>
      </w:r>
    </w:p>
    <w:p w14:paraId="22C1B235"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https://denkinger-pr.de/blog-news/bio-schaukaeserei-wiggensbach-foerdert-betriebe-mit-horntragenden-kuehen </w:t>
      </w:r>
    </w:p>
    <w:p w14:paraId="7BDE6774" w14:textId="77777777" w:rsidR="006B0237" w:rsidRPr="006B0237" w:rsidRDefault="006B0237" w:rsidP="006B0237">
      <w:pPr>
        <w:tabs>
          <w:tab w:val="left" w:pos="7797"/>
        </w:tabs>
        <w:ind w:right="1134"/>
        <w:jc w:val="both"/>
        <w:rPr>
          <w:rFonts w:ascii="Arial" w:eastAsia="Calibri" w:hAnsi="Arial" w:cs="Arial"/>
        </w:rPr>
      </w:pPr>
    </w:p>
    <w:p w14:paraId="1E33C2EE" w14:textId="77777777" w:rsidR="006B0237" w:rsidRPr="007558FB" w:rsidRDefault="006B0237" w:rsidP="006B0237">
      <w:pPr>
        <w:tabs>
          <w:tab w:val="left" w:pos="7797"/>
        </w:tabs>
        <w:ind w:right="1134"/>
        <w:jc w:val="both"/>
        <w:rPr>
          <w:rFonts w:ascii="Arial" w:eastAsia="Calibri" w:hAnsi="Arial" w:cs="Arial"/>
          <w:b/>
        </w:rPr>
      </w:pPr>
      <w:r w:rsidRPr="007558FB">
        <w:rPr>
          <w:rFonts w:ascii="Arial" w:eastAsia="Calibri" w:hAnsi="Arial" w:cs="Arial"/>
          <w:b/>
        </w:rPr>
        <w:t>Bildunterschriften:</w:t>
      </w:r>
    </w:p>
    <w:p w14:paraId="42C9EC9E" w14:textId="2AE9D6EF" w:rsidR="006B0237" w:rsidRPr="007558FB" w:rsidRDefault="00372324" w:rsidP="006B0237">
      <w:pPr>
        <w:tabs>
          <w:tab w:val="left" w:pos="7797"/>
        </w:tabs>
        <w:ind w:right="1134"/>
        <w:jc w:val="both"/>
        <w:rPr>
          <w:rFonts w:ascii="Arial" w:eastAsia="Calibri" w:hAnsi="Arial" w:cs="Arial"/>
          <w:b/>
        </w:rPr>
      </w:pPr>
      <w:r>
        <w:rPr>
          <w:rFonts w:ascii="Arial" w:eastAsia="Calibri" w:hAnsi="Arial" w:cs="Arial"/>
          <w:b/>
        </w:rPr>
        <w:t>hornprämie</w:t>
      </w:r>
      <w:r w:rsidR="00D3262D">
        <w:rPr>
          <w:rFonts w:ascii="Arial" w:eastAsia="Calibri" w:hAnsi="Arial" w:cs="Arial"/>
          <w:b/>
        </w:rPr>
        <w:t>_01.jpg</w:t>
      </w:r>
    </w:p>
    <w:p w14:paraId="5787402A"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Zur Freude von Tier und Mensch: Alle 20 Betriebe der Bio-Schaukäserei </w:t>
      </w:r>
      <w:proofErr w:type="spellStart"/>
      <w:r w:rsidRPr="006B0237">
        <w:rPr>
          <w:rFonts w:ascii="Arial" w:eastAsia="Calibri" w:hAnsi="Arial" w:cs="Arial"/>
        </w:rPr>
        <w:t>Wiggen</w:t>
      </w:r>
      <w:r w:rsidRPr="006B0237">
        <w:rPr>
          <w:rFonts w:ascii="Arial" w:eastAsia="Calibri" w:hAnsi="Arial" w:cs="Arial"/>
        </w:rPr>
        <w:t>s</w:t>
      </w:r>
      <w:r w:rsidRPr="006B0237">
        <w:rPr>
          <w:rFonts w:ascii="Arial" w:eastAsia="Calibri" w:hAnsi="Arial" w:cs="Arial"/>
        </w:rPr>
        <w:t>bach</w:t>
      </w:r>
      <w:proofErr w:type="spellEnd"/>
      <w:r w:rsidRPr="006B0237">
        <w:rPr>
          <w:rFonts w:ascii="Arial" w:eastAsia="Calibri" w:hAnsi="Arial" w:cs="Arial"/>
        </w:rPr>
        <w:t xml:space="preserve"> verzichten seit Jahresbeginn konsequent auf die </w:t>
      </w:r>
      <w:proofErr w:type="spellStart"/>
      <w:r w:rsidRPr="006B0237">
        <w:rPr>
          <w:rFonts w:ascii="Arial" w:eastAsia="Calibri" w:hAnsi="Arial" w:cs="Arial"/>
        </w:rPr>
        <w:t>Enthornung</w:t>
      </w:r>
      <w:proofErr w:type="spellEnd"/>
      <w:r w:rsidRPr="006B0237">
        <w:rPr>
          <w:rFonts w:ascii="Arial" w:eastAsia="Calibri" w:hAnsi="Arial" w:cs="Arial"/>
        </w:rPr>
        <w:t xml:space="preserve"> ihrer Tiere und erhalten dafür eine „Hornprämie“. Foto: 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w:t>
      </w:r>
    </w:p>
    <w:p w14:paraId="7AB57222" w14:textId="77777777" w:rsidR="006B0237" w:rsidRPr="006B0237" w:rsidRDefault="006B0237" w:rsidP="006B0237">
      <w:pPr>
        <w:tabs>
          <w:tab w:val="left" w:pos="7797"/>
        </w:tabs>
        <w:ind w:right="1134"/>
        <w:jc w:val="both"/>
        <w:rPr>
          <w:rFonts w:ascii="Arial" w:eastAsia="Calibri" w:hAnsi="Arial" w:cs="Arial"/>
        </w:rPr>
      </w:pPr>
    </w:p>
    <w:p w14:paraId="1DE86B41" w14:textId="1DB24AC2" w:rsidR="006B0237" w:rsidRPr="007558FB" w:rsidRDefault="00D3262D" w:rsidP="006B0237">
      <w:pPr>
        <w:tabs>
          <w:tab w:val="left" w:pos="7797"/>
        </w:tabs>
        <w:ind w:right="1134"/>
        <w:jc w:val="both"/>
        <w:rPr>
          <w:rFonts w:ascii="Arial" w:eastAsia="Calibri" w:hAnsi="Arial" w:cs="Arial"/>
          <w:b/>
        </w:rPr>
      </w:pPr>
      <w:r>
        <w:rPr>
          <w:rFonts w:ascii="Arial" w:eastAsia="Calibri" w:hAnsi="Arial" w:cs="Arial"/>
          <w:b/>
        </w:rPr>
        <w:t>hornprämie_02.jpg</w:t>
      </w:r>
      <w:r w:rsidR="00372324">
        <w:rPr>
          <w:rFonts w:ascii="Arial" w:eastAsia="Calibri" w:hAnsi="Arial" w:cs="Arial"/>
          <w:b/>
        </w:rPr>
        <w:t xml:space="preserve"> – hornprämie</w:t>
      </w:r>
      <w:r>
        <w:rPr>
          <w:rFonts w:ascii="Arial" w:eastAsia="Calibri" w:hAnsi="Arial" w:cs="Arial"/>
          <w:b/>
        </w:rPr>
        <w:t>_05.jpg</w:t>
      </w:r>
    </w:p>
    <w:p w14:paraId="43F23720" w14:textId="77777777" w:rsidR="004946A4"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Das Horn bleibt dran: Mit dem endgültigen Stopp der </w:t>
      </w:r>
      <w:proofErr w:type="spellStart"/>
      <w:r w:rsidRPr="006B0237">
        <w:rPr>
          <w:rFonts w:ascii="Arial" w:eastAsia="Calibri" w:hAnsi="Arial" w:cs="Arial"/>
        </w:rPr>
        <w:t>Enthornung</w:t>
      </w:r>
      <w:proofErr w:type="spellEnd"/>
      <w:r w:rsidRPr="006B0237">
        <w:rPr>
          <w:rFonts w:ascii="Arial" w:eastAsia="Calibri" w:hAnsi="Arial" w:cs="Arial"/>
        </w:rPr>
        <w:t xml:space="preserve"> von Kälbern macht die 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einen weiteren großen Schritt hin zu e</w:t>
      </w:r>
      <w:r w:rsidRPr="006B0237">
        <w:rPr>
          <w:rFonts w:ascii="Arial" w:eastAsia="Calibri" w:hAnsi="Arial" w:cs="Arial"/>
        </w:rPr>
        <w:t>i</w:t>
      </w:r>
      <w:r w:rsidRPr="006B0237">
        <w:rPr>
          <w:rFonts w:ascii="Arial" w:eastAsia="Calibri" w:hAnsi="Arial" w:cs="Arial"/>
        </w:rPr>
        <w:t xml:space="preserve">ner Viehhaltung wie zu Ursprungszeiten. Betriebe, die konsequent auf die </w:t>
      </w:r>
      <w:proofErr w:type="spellStart"/>
      <w:r w:rsidRPr="006B0237">
        <w:rPr>
          <w:rFonts w:ascii="Arial" w:eastAsia="Calibri" w:hAnsi="Arial" w:cs="Arial"/>
        </w:rPr>
        <w:t>Entho</w:t>
      </w:r>
      <w:r w:rsidRPr="006B0237">
        <w:rPr>
          <w:rFonts w:ascii="Arial" w:eastAsia="Calibri" w:hAnsi="Arial" w:cs="Arial"/>
        </w:rPr>
        <w:t>r</w:t>
      </w:r>
      <w:r w:rsidRPr="006B0237">
        <w:rPr>
          <w:rFonts w:ascii="Arial" w:eastAsia="Calibri" w:hAnsi="Arial" w:cs="Arial"/>
        </w:rPr>
        <w:t>nung</w:t>
      </w:r>
      <w:proofErr w:type="spellEnd"/>
      <w:r w:rsidRPr="006B0237">
        <w:rPr>
          <w:rFonts w:ascii="Arial" w:eastAsia="Calibri" w:hAnsi="Arial" w:cs="Arial"/>
        </w:rPr>
        <w:t xml:space="preserve"> ihrer Tiere verzichten, erhalten eine „Hornprämie“. </w:t>
      </w:r>
    </w:p>
    <w:p w14:paraId="78675B7A" w14:textId="3E39B1C6"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Foto: 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w:t>
      </w:r>
    </w:p>
    <w:p w14:paraId="302D405F" w14:textId="52F375F5" w:rsidR="006B0237" w:rsidRPr="006F56C2" w:rsidRDefault="00763541" w:rsidP="006B0237">
      <w:pPr>
        <w:tabs>
          <w:tab w:val="left" w:pos="7797"/>
        </w:tabs>
        <w:ind w:right="1134"/>
        <w:jc w:val="both"/>
        <w:rPr>
          <w:rFonts w:ascii="Arial" w:eastAsia="Calibri" w:hAnsi="Arial" w:cs="Arial"/>
          <w:b/>
        </w:rPr>
      </w:pP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sidR="008C06C1">
        <w:rPr>
          <w:rFonts w:ascii="Arial" w:eastAsia="Calibri" w:hAnsi="Arial" w:cs="Arial"/>
        </w:rPr>
        <w:lastRenderedPageBreak/>
        <w:br/>
      </w:r>
      <w:r w:rsidR="008C06C1">
        <w:rPr>
          <w:rFonts w:ascii="Arial" w:eastAsia="Calibri" w:hAnsi="Arial" w:cs="Arial"/>
        </w:rPr>
        <w:br/>
      </w:r>
      <w:r w:rsidR="006B0237" w:rsidRPr="006F56C2">
        <w:rPr>
          <w:rFonts w:ascii="Arial" w:eastAsia="Calibri" w:hAnsi="Arial" w:cs="Arial"/>
          <w:b/>
        </w:rPr>
        <w:t xml:space="preserve">Kontakte: </w:t>
      </w:r>
    </w:p>
    <w:p w14:paraId="530B4976"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Bio-Schaukäserei </w:t>
      </w:r>
      <w:proofErr w:type="spellStart"/>
      <w:r w:rsidRPr="006B0237">
        <w:rPr>
          <w:rFonts w:ascii="Arial" w:eastAsia="Calibri" w:hAnsi="Arial" w:cs="Arial"/>
        </w:rPr>
        <w:t>Wiggensbach</w:t>
      </w:r>
      <w:proofErr w:type="spellEnd"/>
      <w:r w:rsidRPr="006B0237">
        <w:rPr>
          <w:rFonts w:ascii="Arial" w:eastAsia="Calibri" w:hAnsi="Arial" w:cs="Arial"/>
        </w:rPr>
        <w:t xml:space="preserve"> eG</w:t>
      </w:r>
    </w:p>
    <w:p w14:paraId="730E229C" w14:textId="77777777" w:rsidR="006B0237" w:rsidRPr="006B0237" w:rsidRDefault="006B0237" w:rsidP="006B0237">
      <w:pPr>
        <w:tabs>
          <w:tab w:val="left" w:pos="7797"/>
        </w:tabs>
        <w:ind w:right="1134"/>
        <w:jc w:val="both"/>
        <w:rPr>
          <w:rFonts w:ascii="Arial" w:eastAsia="Calibri" w:hAnsi="Arial" w:cs="Arial"/>
        </w:rPr>
      </w:pPr>
      <w:proofErr w:type="spellStart"/>
      <w:r w:rsidRPr="006B0237">
        <w:rPr>
          <w:rFonts w:ascii="Arial" w:eastAsia="Calibri" w:hAnsi="Arial" w:cs="Arial"/>
        </w:rPr>
        <w:t>Kempter</w:t>
      </w:r>
      <w:proofErr w:type="spellEnd"/>
      <w:r w:rsidRPr="006B0237">
        <w:rPr>
          <w:rFonts w:ascii="Arial" w:eastAsia="Calibri" w:hAnsi="Arial" w:cs="Arial"/>
        </w:rPr>
        <w:t xml:space="preserve"> Straße 9, 87487 </w:t>
      </w:r>
      <w:proofErr w:type="spellStart"/>
      <w:r w:rsidRPr="006B0237">
        <w:rPr>
          <w:rFonts w:ascii="Arial" w:eastAsia="Calibri" w:hAnsi="Arial" w:cs="Arial"/>
        </w:rPr>
        <w:t>Wiggensbach</w:t>
      </w:r>
      <w:proofErr w:type="spellEnd"/>
    </w:p>
    <w:p w14:paraId="0052A659"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Telefon: +49 8370 921010</w:t>
      </w:r>
    </w:p>
    <w:p w14:paraId="7DC4588E"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Fax: +49 8370 921011</w:t>
      </w:r>
    </w:p>
    <w:p w14:paraId="70863094"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E-Mail: info@schaukaeserei-wiggensbach.de</w:t>
      </w:r>
    </w:p>
    <w:p w14:paraId="670282B1"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Internet: www.schaukaeserei-wiggensbach.de</w:t>
      </w:r>
    </w:p>
    <w:p w14:paraId="665CB3EA"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Facebook: https://www.facebook.com/Bio.Schaukaeserei.Wiggensbach</w:t>
      </w:r>
    </w:p>
    <w:p w14:paraId="0D6EFC44" w14:textId="77777777" w:rsidR="006B0237" w:rsidRPr="006B0237" w:rsidRDefault="006B0237" w:rsidP="006B0237">
      <w:pPr>
        <w:tabs>
          <w:tab w:val="left" w:pos="7797"/>
        </w:tabs>
        <w:ind w:right="1134"/>
        <w:jc w:val="both"/>
        <w:rPr>
          <w:rFonts w:ascii="Arial" w:eastAsia="Calibri" w:hAnsi="Arial" w:cs="Arial"/>
        </w:rPr>
      </w:pPr>
    </w:p>
    <w:p w14:paraId="75D07186"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Ansprechpartner: Franz Berchtold und Jakob Zeller (Geschäftsführer)</w:t>
      </w:r>
    </w:p>
    <w:p w14:paraId="58A0240E" w14:textId="77777777" w:rsidR="006B0237" w:rsidRPr="006B0237" w:rsidRDefault="006B0237" w:rsidP="006B0237">
      <w:pPr>
        <w:tabs>
          <w:tab w:val="left" w:pos="7797"/>
        </w:tabs>
        <w:ind w:right="1134"/>
        <w:jc w:val="both"/>
        <w:rPr>
          <w:rFonts w:ascii="Arial" w:eastAsia="Calibri" w:hAnsi="Arial" w:cs="Arial"/>
        </w:rPr>
      </w:pPr>
    </w:p>
    <w:p w14:paraId="12940907"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Denkinger Kommunikation </w:t>
      </w:r>
    </w:p>
    <w:p w14:paraId="542B0026"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Buchenstraße 2, 87766 </w:t>
      </w:r>
      <w:proofErr w:type="spellStart"/>
      <w:r w:rsidRPr="006B0237">
        <w:rPr>
          <w:rFonts w:ascii="Arial" w:eastAsia="Calibri" w:hAnsi="Arial" w:cs="Arial"/>
        </w:rPr>
        <w:t>Memmingerberg</w:t>
      </w:r>
      <w:proofErr w:type="spellEnd"/>
      <w:r w:rsidRPr="006B0237">
        <w:rPr>
          <w:rFonts w:ascii="Arial" w:eastAsia="Calibri" w:hAnsi="Arial" w:cs="Arial"/>
        </w:rPr>
        <w:t xml:space="preserve"> </w:t>
      </w:r>
    </w:p>
    <w:p w14:paraId="10B18AE6"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Telefon: +49 8331 96698-47 </w:t>
      </w:r>
    </w:p>
    <w:p w14:paraId="062A4BE9"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Fax: +49 8331 96698-48 </w:t>
      </w:r>
    </w:p>
    <w:p w14:paraId="1FAEDF85"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E-Mail: redaktion@denkinger-pr.de  </w:t>
      </w:r>
    </w:p>
    <w:p w14:paraId="12C1BBCC"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Internet: https://denkinger-pr.de </w:t>
      </w:r>
    </w:p>
    <w:p w14:paraId="2D4E49B7" w14:textId="77777777" w:rsidR="006B0237" w:rsidRPr="006B0237" w:rsidRDefault="006B0237" w:rsidP="006B0237">
      <w:pPr>
        <w:tabs>
          <w:tab w:val="left" w:pos="7797"/>
        </w:tabs>
        <w:ind w:right="1134"/>
        <w:jc w:val="both"/>
        <w:rPr>
          <w:rFonts w:ascii="Arial" w:eastAsia="Calibri" w:hAnsi="Arial" w:cs="Arial"/>
        </w:rPr>
      </w:pPr>
      <w:r w:rsidRPr="006B0237">
        <w:rPr>
          <w:rFonts w:ascii="Arial" w:eastAsia="Calibri" w:hAnsi="Arial" w:cs="Arial"/>
        </w:rPr>
        <w:t xml:space="preserve">Facebook: https://www.facebook.com/denkinger.kommunikation </w:t>
      </w:r>
    </w:p>
    <w:p w14:paraId="2F6ECBB2" w14:textId="77777777" w:rsidR="006B0237" w:rsidRPr="006B0237" w:rsidRDefault="006B0237" w:rsidP="006B0237">
      <w:pPr>
        <w:tabs>
          <w:tab w:val="left" w:pos="7797"/>
        </w:tabs>
        <w:ind w:right="1134"/>
        <w:jc w:val="both"/>
        <w:rPr>
          <w:rFonts w:ascii="Arial" w:eastAsia="Calibri" w:hAnsi="Arial" w:cs="Arial"/>
        </w:rPr>
      </w:pPr>
    </w:p>
    <w:p w14:paraId="4580996B" w14:textId="11226791" w:rsidR="00C36FAF" w:rsidRPr="00C36FAF" w:rsidRDefault="006B0237" w:rsidP="009B771A">
      <w:pPr>
        <w:tabs>
          <w:tab w:val="left" w:pos="7797"/>
        </w:tabs>
        <w:ind w:right="1134"/>
        <w:jc w:val="both"/>
        <w:rPr>
          <w:rFonts w:ascii="Arial" w:hAnsi="Arial" w:cs="Arial"/>
          <w:shd w:val="clear" w:color="auto" w:fill="FFFFFF"/>
        </w:rPr>
      </w:pPr>
      <w:r w:rsidRPr="006B0237">
        <w:rPr>
          <w:rFonts w:ascii="Arial" w:eastAsia="Calibri" w:hAnsi="Arial" w:cs="Arial"/>
        </w:rPr>
        <w:t xml:space="preserve">Ansprechpartner: Michael Denkinger (Inhaber und Geschäftsführer)     </w:t>
      </w:r>
      <w:r w:rsidR="009B771A">
        <w:rPr>
          <w:rFonts w:ascii="Arial" w:eastAsia="Calibri" w:hAnsi="Arial" w:cs="Arial"/>
        </w:rPr>
        <w:t xml:space="preserve"> </w:t>
      </w:r>
      <w:r w:rsidR="006F56C2">
        <w:rPr>
          <w:rFonts w:ascii="Arial" w:eastAsia="Calibri" w:hAnsi="Arial" w:cs="Arial"/>
        </w:rPr>
        <w:t xml:space="preserve"> </w:t>
      </w:r>
    </w:p>
    <w:p w14:paraId="019CF54E" w14:textId="77777777" w:rsidR="00A63BB8" w:rsidRPr="00075FE6" w:rsidRDefault="00A63BB8" w:rsidP="00BD1E2B">
      <w:pPr>
        <w:rPr>
          <w:rFonts w:ascii="Arial" w:hAnsi="Arial" w:cs="Arial"/>
        </w:rPr>
      </w:pPr>
      <w:bookmarkStart w:id="0" w:name="_GoBack"/>
      <w:bookmarkEnd w:id="0"/>
    </w:p>
    <w:sectPr w:rsidR="00A63BB8" w:rsidRPr="00075FE6"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B4D85" w14:textId="77777777" w:rsidR="00110EB0" w:rsidRDefault="00110EB0" w:rsidP="008F1AA8">
      <w:r>
        <w:separator/>
      </w:r>
    </w:p>
  </w:endnote>
  <w:endnote w:type="continuationSeparator" w:id="0">
    <w:p w14:paraId="2AC10108" w14:textId="77777777" w:rsidR="00110EB0" w:rsidRDefault="00110EB0"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110EB0" w:rsidRPr="00A92B93" w:rsidRDefault="00110EB0" w:rsidP="00A92B93">
    <w:pPr>
      <w:rPr>
        <w:rFonts w:ascii="Arial" w:hAnsi="Arial" w:cs="Arial"/>
        <w:b/>
        <w:sz w:val="16"/>
        <w:szCs w:val="16"/>
      </w:rPr>
    </w:pPr>
    <w:r w:rsidRPr="00A92B93">
      <w:rPr>
        <w:rFonts w:ascii="Arial" w:hAnsi="Arial" w:cs="Arial"/>
        <w:b/>
        <w:sz w:val="16"/>
        <w:szCs w:val="16"/>
      </w:rPr>
      <w:t xml:space="preserve">Bio-Schaukäserei </w:t>
    </w:r>
    <w:proofErr w:type="spellStart"/>
    <w:r w:rsidRPr="00A92B93">
      <w:rPr>
        <w:rFonts w:ascii="Arial" w:hAnsi="Arial" w:cs="Arial"/>
        <w:b/>
        <w:sz w:val="16"/>
        <w:szCs w:val="16"/>
      </w:rPr>
      <w:t>Wiggensbach</w:t>
    </w:r>
    <w:proofErr w:type="spellEnd"/>
    <w:r>
      <w:rPr>
        <w:rFonts w:ascii="Arial" w:hAnsi="Arial" w:cs="Arial"/>
        <w:b/>
        <w:sz w:val="16"/>
        <w:szCs w:val="16"/>
      </w:rPr>
      <w:t xml:space="preserve"> eG</w:t>
    </w:r>
  </w:p>
  <w:p w14:paraId="112558C0" w14:textId="77777777" w:rsidR="00110EB0" w:rsidRPr="00A92B93" w:rsidRDefault="00110EB0" w:rsidP="00A92B93">
    <w:pPr>
      <w:rPr>
        <w:rFonts w:ascii="Arial" w:hAnsi="Arial" w:cs="Arial"/>
        <w:sz w:val="16"/>
        <w:szCs w:val="16"/>
      </w:rPr>
    </w:pPr>
    <w:proofErr w:type="spellStart"/>
    <w:r w:rsidRPr="00A92B93">
      <w:rPr>
        <w:rFonts w:ascii="Arial" w:hAnsi="Arial" w:cs="Arial"/>
        <w:sz w:val="16"/>
        <w:szCs w:val="16"/>
      </w:rPr>
      <w:t>Kempter</w:t>
    </w:r>
    <w:proofErr w:type="spellEnd"/>
    <w:r w:rsidRPr="00A92B93">
      <w:rPr>
        <w:rFonts w:ascii="Arial" w:hAnsi="Arial" w:cs="Arial"/>
        <w:sz w:val="16"/>
        <w:szCs w:val="16"/>
      </w:rPr>
      <w:t xml:space="preserve"> Straße 9 </w:t>
    </w:r>
  </w:p>
  <w:p w14:paraId="60CA6E4D" w14:textId="77777777" w:rsidR="00110EB0" w:rsidRPr="00A92B93" w:rsidRDefault="00110EB0" w:rsidP="00A92B93">
    <w:pPr>
      <w:rPr>
        <w:rFonts w:ascii="Arial" w:hAnsi="Arial" w:cs="Arial"/>
        <w:sz w:val="16"/>
        <w:szCs w:val="16"/>
      </w:rPr>
    </w:pPr>
    <w:r w:rsidRPr="00A92B93">
      <w:rPr>
        <w:rFonts w:ascii="Arial" w:hAnsi="Arial" w:cs="Arial"/>
        <w:sz w:val="16"/>
        <w:szCs w:val="16"/>
      </w:rPr>
      <w:t xml:space="preserve">87487 </w:t>
    </w:r>
    <w:proofErr w:type="spellStart"/>
    <w:r w:rsidRPr="00A92B93">
      <w:rPr>
        <w:rFonts w:ascii="Arial" w:hAnsi="Arial" w:cs="Arial"/>
        <w:sz w:val="16"/>
        <w:szCs w:val="16"/>
      </w:rPr>
      <w:t>Wiggensbach</w:t>
    </w:r>
    <w:proofErr w:type="spellEnd"/>
  </w:p>
  <w:p w14:paraId="50F674C9" w14:textId="77777777" w:rsidR="00110EB0" w:rsidRPr="00A92B93" w:rsidRDefault="00110EB0" w:rsidP="00A92B93">
    <w:pPr>
      <w:rPr>
        <w:rFonts w:ascii="Arial" w:hAnsi="Arial" w:cs="Arial"/>
        <w:sz w:val="16"/>
        <w:szCs w:val="16"/>
      </w:rPr>
    </w:pPr>
    <w:r w:rsidRPr="00A92B93">
      <w:rPr>
        <w:rFonts w:ascii="Arial" w:hAnsi="Arial" w:cs="Arial"/>
        <w:sz w:val="16"/>
        <w:szCs w:val="16"/>
      </w:rPr>
      <w:t>info@schaukaeserei-wiggensbach.de</w:t>
    </w:r>
  </w:p>
  <w:p w14:paraId="19EB23AE" w14:textId="77777777" w:rsidR="00110EB0" w:rsidRPr="00A92B93" w:rsidRDefault="00110EB0" w:rsidP="00A92B93">
    <w:pPr>
      <w:rPr>
        <w:rFonts w:ascii="Arial" w:hAnsi="Arial" w:cs="Arial"/>
        <w:sz w:val="16"/>
        <w:szCs w:val="16"/>
      </w:rPr>
    </w:pPr>
    <w:r w:rsidRPr="00A92B93">
      <w:rPr>
        <w:rFonts w:ascii="Arial" w:hAnsi="Arial" w:cs="Arial"/>
        <w:sz w:val="16"/>
        <w:szCs w:val="16"/>
      </w:rPr>
      <w:t>www.schaukaeserei-wiggensbach.de</w:t>
    </w:r>
  </w:p>
  <w:p w14:paraId="4632DDC9" w14:textId="4588900F" w:rsidR="00110EB0" w:rsidRDefault="00110EB0"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110EB0" w:rsidRDefault="00110EB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B4AFF" w14:textId="77777777" w:rsidR="00110EB0" w:rsidRDefault="00110EB0" w:rsidP="008F1AA8">
      <w:r>
        <w:separator/>
      </w:r>
    </w:p>
  </w:footnote>
  <w:footnote w:type="continuationSeparator" w:id="0">
    <w:p w14:paraId="434E499D" w14:textId="77777777" w:rsidR="00110EB0" w:rsidRDefault="00110EB0"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110EB0" w:rsidRDefault="00110EB0" w:rsidP="00F55B56">
    <w:pPr>
      <w:pStyle w:val="Kopfzeile"/>
    </w:pPr>
    <w:r>
      <w:rPr>
        <w:noProof/>
      </w:rPr>
      <w:drawing>
        <wp:inline distT="0" distB="0" distL="0" distR="0" wp14:anchorId="4E8DD32E" wp14:editId="62A35818">
          <wp:extent cx="1026795" cy="787039"/>
          <wp:effectExtent l="0" t="0" r="0" b="63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475" cy="79445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10D6"/>
    <w:rsid w:val="00002424"/>
    <w:rsid w:val="00007E99"/>
    <w:rsid w:val="00014705"/>
    <w:rsid w:val="00014C08"/>
    <w:rsid w:val="000241E8"/>
    <w:rsid w:val="00024531"/>
    <w:rsid w:val="0002756E"/>
    <w:rsid w:val="00041E73"/>
    <w:rsid w:val="000477D6"/>
    <w:rsid w:val="00054602"/>
    <w:rsid w:val="00064F32"/>
    <w:rsid w:val="00071E8D"/>
    <w:rsid w:val="00073009"/>
    <w:rsid w:val="00074131"/>
    <w:rsid w:val="00075FE6"/>
    <w:rsid w:val="00077D49"/>
    <w:rsid w:val="000824FE"/>
    <w:rsid w:val="000838BC"/>
    <w:rsid w:val="00086638"/>
    <w:rsid w:val="00090FC6"/>
    <w:rsid w:val="0009359E"/>
    <w:rsid w:val="000A069F"/>
    <w:rsid w:val="000A1696"/>
    <w:rsid w:val="000B0307"/>
    <w:rsid w:val="000B4D9D"/>
    <w:rsid w:val="000B6868"/>
    <w:rsid w:val="000C6174"/>
    <w:rsid w:val="000D21C7"/>
    <w:rsid w:val="000D7954"/>
    <w:rsid w:val="000E17A2"/>
    <w:rsid w:val="000E5DBA"/>
    <w:rsid w:val="000F3996"/>
    <w:rsid w:val="00106F54"/>
    <w:rsid w:val="00110EB0"/>
    <w:rsid w:val="001139A9"/>
    <w:rsid w:val="0011525D"/>
    <w:rsid w:val="00116E8B"/>
    <w:rsid w:val="00122B2B"/>
    <w:rsid w:val="001269F5"/>
    <w:rsid w:val="00133791"/>
    <w:rsid w:val="0013771C"/>
    <w:rsid w:val="001415FA"/>
    <w:rsid w:val="00151FFF"/>
    <w:rsid w:val="001721ED"/>
    <w:rsid w:val="001758C6"/>
    <w:rsid w:val="00183435"/>
    <w:rsid w:val="00183E15"/>
    <w:rsid w:val="00186B0D"/>
    <w:rsid w:val="00187B0D"/>
    <w:rsid w:val="00191656"/>
    <w:rsid w:val="001B0A8F"/>
    <w:rsid w:val="001B14BA"/>
    <w:rsid w:val="001B4675"/>
    <w:rsid w:val="001C2CB3"/>
    <w:rsid w:val="001D25BD"/>
    <w:rsid w:val="001D3682"/>
    <w:rsid w:val="001D50CC"/>
    <w:rsid w:val="001E27E1"/>
    <w:rsid w:val="001E5267"/>
    <w:rsid w:val="001F1EDE"/>
    <w:rsid w:val="001F4141"/>
    <w:rsid w:val="002015B1"/>
    <w:rsid w:val="00205A95"/>
    <w:rsid w:val="00212860"/>
    <w:rsid w:val="00222025"/>
    <w:rsid w:val="00246182"/>
    <w:rsid w:val="0025128E"/>
    <w:rsid w:val="0025643C"/>
    <w:rsid w:val="002566C2"/>
    <w:rsid w:val="00260E69"/>
    <w:rsid w:val="002679E7"/>
    <w:rsid w:val="00276519"/>
    <w:rsid w:val="00277576"/>
    <w:rsid w:val="002775AB"/>
    <w:rsid w:val="00285130"/>
    <w:rsid w:val="00287C18"/>
    <w:rsid w:val="002A40D9"/>
    <w:rsid w:val="002A5F84"/>
    <w:rsid w:val="002C66D3"/>
    <w:rsid w:val="002D4788"/>
    <w:rsid w:val="002F20B3"/>
    <w:rsid w:val="003002B7"/>
    <w:rsid w:val="0030456C"/>
    <w:rsid w:val="00321AA4"/>
    <w:rsid w:val="003305A8"/>
    <w:rsid w:val="003347BA"/>
    <w:rsid w:val="00337160"/>
    <w:rsid w:val="00346CAD"/>
    <w:rsid w:val="0035029E"/>
    <w:rsid w:val="00355E17"/>
    <w:rsid w:val="00362EBD"/>
    <w:rsid w:val="00367B68"/>
    <w:rsid w:val="00371142"/>
    <w:rsid w:val="00372324"/>
    <w:rsid w:val="003771AD"/>
    <w:rsid w:val="003837AE"/>
    <w:rsid w:val="00386A77"/>
    <w:rsid w:val="00387537"/>
    <w:rsid w:val="003B16BC"/>
    <w:rsid w:val="003D10A9"/>
    <w:rsid w:val="003D3A35"/>
    <w:rsid w:val="003E3A96"/>
    <w:rsid w:val="003F0218"/>
    <w:rsid w:val="003F0D32"/>
    <w:rsid w:val="003F2FC7"/>
    <w:rsid w:val="003F529E"/>
    <w:rsid w:val="00413969"/>
    <w:rsid w:val="00434A27"/>
    <w:rsid w:val="00444473"/>
    <w:rsid w:val="00452C8F"/>
    <w:rsid w:val="00455158"/>
    <w:rsid w:val="004610E4"/>
    <w:rsid w:val="0046378F"/>
    <w:rsid w:val="00470F98"/>
    <w:rsid w:val="00474D6E"/>
    <w:rsid w:val="00477905"/>
    <w:rsid w:val="00477A5D"/>
    <w:rsid w:val="0048048A"/>
    <w:rsid w:val="00482B1A"/>
    <w:rsid w:val="00484973"/>
    <w:rsid w:val="00486480"/>
    <w:rsid w:val="004946A4"/>
    <w:rsid w:val="004A3DC6"/>
    <w:rsid w:val="004B1CE4"/>
    <w:rsid w:val="004B21DA"/>
    <w:rsid w:val="004B7108"/>
    <w:rsid w:val="004D1BAB"/>
    <w:rsid w:val="004D42DF"/>
    <w:rsid w:val="004E5024"/>
    <w:rsid w:val="004F02BC"/>
    <w:rsid w:val="004F0842"/>
    <w:rsid w:val="004F0FB3"/>
    <w:rsid w:val="00502943"/>
    <w:rsid w:val="0050294E"/>
    <w:rsid w:val="00512015"/>
    <w:rsid w:val="00527C5E"/>
    <w:rsid w:val="005406DE"/>
    <w:rsid w:val="00583D77"/>
    <w:rsid w:val="0059245D"/>
    <w:rsid w:val="005A4952"/>
    <w:rsid w:val="005B0C8C"/>
    <w:rsid w:val="005B13A2"/>
    <w:rsid w:val="005B73CF"/>
    <w:rsid w:val="005C365C"/>
    <w:rsid w:val="005D2895"/>
    <w:rsid w:val="005E4EA0"/>
    <w:rsid w:val="005F555C"/>
    <w:rsid w:val="00603D90"/>
    <w:rsid w:val="006127E9"/>
    <w:rsid w:val="00620490"/>
    <w:rsid w:val="0062544E"/>
    <w:rsid w:val="006259B9"/>
    <w:rsid w:val="006318F4"/>
    <w:rsid w:val="00635FC3"/>
    <w:rsid w:val="00644C7C"/>
    <w:rsid w:val="006476BD"/>
    <w:rsid w:val="0066020E"/>
    <w:rsid w:val="006633D0"/>
    <w:rsid w:val="00674AAF"/>
    <w:rsid w:val="00692C50"/>
    <w:rsid w:val="00694830"/>
    <w:rsid w:val="006A44FC"/>
    <w:rsid w:val="006A7661"/>
    <w:rsid w:val="006B0237"/>
    <w:rsid w:val="006B43DA"/>
    <w:rsid w:val="006B6886"/>
    <w:rsid w:val="006B6C29"/>
    <w:rsid w:val="006D2377"/>
    <w:rsid w:val="006D4300"/>
    <w:rsid w:val="006D6ADA"/>
    <w:rsid w:val="006D72AA"/>
    <w:rsid w:val="006F56C2"/>
    <w:rsid w:val="0070193E"/>
    <w:rsid w:val="00705C77"/>
    <w:rsid w:val="00712518"/>
    <w:rsid w:val="00712BE0"/>
    <w:rsid w:val="007206C1"/>
    <w:rsid w:val="00720D03"/>
    <w:rsid w:val="0072108E"/>
    <w:rsid w:val="0074395D"/>
    <w:rsid w:val="007469D9"/>
    <w:rsid w:val="0075274C"/>
    <w:rsid w:val="00755839"/>
    <w:rsid w:val="007558FB"/>
    <w:rsid w:val="00763541"/>
    <w:rsid w:val="007654EF"/>
    <w:rsid w:val="00767E50"/>
    <w:rsid w:val="00772F38"/>
    <w:rsid w:val="0077344A"/>
    <w:rsid w:val="007741F6"/>
    <w:rsid w:val="00780F56"/>
    <w:rsid w:val="0079313D"/>
    <w:rsid w:val="007A18C6"/>
    <w:rsid w:val="007B0469"/>
    <w:rsid w:val="007B5CAA"/>
    <w:rsid w:val="007C4118"/>
    <w:rsid w:val="007E182D"/>
    <w:rsid w:val="007E6BCC"/>
    <w:rsid w:val="007F555B"/>
    <w:rsid w:val="0081550A"/>
    <w:rsid w:val="00816A3A"/>
    <w:rsid w:val="0082302A"/>
    <w:rsid w:val="008251C1"/>
    <w:rsid w:val="00825D58"/>
    <w:rsid w:val="00827A63"/>
    <w:rsid w:val="00836260"/>
    <w:rsid w:val="008401F4"/>
    <w:rsid w:val="008405ED"/>
    <w:rsid w:val="00843E59"/>
    <w:rsid w:val="00845542"/>
    <w:rsid w:val="0086598D"/>
    <w:rsid w:val="00865D95"/>
    <w:rsid w:val="00866D0B"/>
    <w:rsid w:val="00867F03"/>
    <w:rsid w:val="00873AA0"/>
    <w:rsid w:val="008778E4"/>
    <w:rsid w:val="00877A0D"/>
    <w:rsid w:val="00885DFE"/>
    <w:rsid w:val="00894E86"/>
    <w:rsid w:val="008A420A"/>
    <w:rsid w:val="008C06C1"/>
    <w:rsid w:val="008C3D2A"/>
    <w:rsid w:val="008C4710"/>
    <w:rsid w:val="008E78DB"/>
    <w:rsid w:val="008F0028"/>
    <w:rsid w:val="008F1AA8"/>
    <w:rsid w:val="009318F2"/>
    <w:rsid w:val="0093383E"/>
    <w:rsid w:val="00944B87"/>
    <w:rsid w:val="009503A2"/>
    <w:rsid w:val="009504C9"/>
    <w:rsid w:val="00952667"/>
    <w:rsid w:val="009535C4"/>
    <w:rsid w:val="00984C88"/>
    <w:rsid w:val="00987AEE"/>
    <w:rsid w:val="009907D0"/>
    <w:rsid w:val="00991E85"/>
    <w:rsid w:val="0099689F"/>
    <w:rsid w:val="009B23AF"/>
    <w:rsid w:val="009B24D7"/>
    <w:rsid w:val="009B52FA"/>
    <w:rsid w:val="009B583B"/>
    <w:rsid w:val="009B6310"/>
    <w:rsid w:val="009B771A"/>
    <w:rsid w:val="009C183D"/>
    <w:rsid w:val="009D53CA"/>
    <w:rsid w:val="009E01FA"/>
    <w:rsid w:val="009E5B4E"/>
    <w:rsid w:val="009E7375"/>
    <w:rsid w:val="009F3389"/>
    <w:rsid w:val="009F3D9E"/>
    <w:rsid w:val="00A05EE0"/>
    <w:rsid w:val="00A1570E"/>
    <w:rsid w:val="00A172FC"/>
    <w:rsid w:val="00A279F4"/>
    <w:rsid w:val="00A36F7D"/>
    <w:rsid w:val="00A41595"/>
    <w:rsid w:val="00A501D3"/>
    <w:rsid w:val="00A5037D"/>
    <w:rsid w:val="00A54A83"/>
    <w:rsid w:val="00A57E30"/>
    <w:rsid w:val="00A60E1D"/>
    <w:rsid w:val="00A63BB8"/>
    <w:rsid w:val="00A65B9B"/>
    <w:rsid w:val="00A70232"/>
    <w:rsid w:val="00A7108B"/>
    <w:rsid w:val="00A7315E"/>
    <w:rsid w:val="00A85F5B"/>
    <w:rsid w:val="00A87142"/>
    <w:rsid w:val="00A875BF"/>
    <w:rsid w:val="00A905EC"/>
    <w:rsid w:val="00A92B93"/>
    <w:rsid w:val="00AB29E7"/>
    <w:rsid w:val="00AE10B1"/>
    <w:rsid w:val="00AE3F10"/>
    <w:rsid w:val="00AF025B"/>
    <w:rsid w:val="00AF77F0"/>
    <w:rsid w:val="00B20CDA"/>
    <w:rsid w:val="00B267BE"/>
    <w:rsid w:val="00B32F2E"/>
    <w:rsid w:val="00B333A2"/>
    <w:rsid w:val="00B35334"/>
    <w:rsid w:val="00B577C9"/>
    <w:rsid w:val="00B629AC"/>
    <w:rsid w:val="00B70EBD"/>
    <w:rsid w:val="00B7552D"/>
    <w:rsid w:val="00B768DE"/>
    <w:rsid w:val="00B77242"/>
    <w:rsid w:val="00B84E72"/>
    <w:rsid w:val="00BA0978"/>
    <w:rsid w:val="00BB1C46"/>
    <w:rsid w:val="00BB241A"/>
    <w:rsid w:val="00BB5645"/>
    <w:rsid w:val="00BC2BEC"/>
    <w:rsid w:val="00BC7C4E"/>
    <w:rsid w:val="00BD1E2B"/>
    <w:rsid w:val="00BD49C9"/>
    <w:rsid w:val="00BF5843"/>
    <w:rsid w:val="00BF5E58"/>
    <w:rsid w:val="00C10CD7"/>
    <w:rsid w:val="00C1401E"/>
    <w:rsid w:val="00C36FAF"/>
    <w:rsid w:val="00C4668F"/>
    <w:rsid w:val="00C62EF6"/>
    <w:rsid w:val="00C816CF"/>
    <w:rsid w:val="00C83AB9"/>
    <w:rsid w:val="00C863AA"/>
    <w:rsid w:val="00C95AB6"/>
    <w:rsid w:val="00C95FD5"/>
    <w:rsid w:val="00CC0C20"/>
    <w:rsid w:val="00CC790E"/>
    <w:rsid w:val="00CF0583"/>
    <w:rsid w:val="00CF3035"/>
    <w:rsid w:val="00CF6348"/>
    <w:rsid w:val="00D000E1"/>
    <w:rsid w:val="00D05C24"/>
    <w:rsid w:val="00D06E52"/>
    <w:rsid w:val="00D10FE7"/>
    <w:rsid w:val="00D158D8"/>
    <w:rsid w:val="00D21F6E"/>
    <w:rsid w:val="00D2799F"/>
    <w:rsid w:val="00D3262D"/>
    <w:rsid w:val="00D409AC"/>
    <w:rsid w:val="00D446B3"/>
    <w:rsid w:val="00D52F25"/>
    <w:rsid w:val="00D557FF"/>
    <w:rsid w:val="00D603DE"/>
    <w:rsid w:val="00D65CEC"/>
    <w:rsid w:val="00D73F58"/>
    <w:rsid w:val="00D84C09"/>
    <w:rsid w:val="00DB5E85"/>
    <w:rsid w:val="00DC1782"/>
    <w:rsid w:val="00DD2699"/>
    <w:rsid w:val="00DD3406"/>
    <w:rsid w:val="00DE0095"/>
    <w:rsid w:val="00DE061C"/>
    <w:rsid w:val="00DE1400"/>
    <w:rsid w:val="00DF6932"/>
    <w:rsid w:val="00E01147"/>
    <w:rsid w:val="00E01BC0"/>
    <w:rsid w:val="00E15B55"/>
    <w:rsid w:val="00E31A75"/>
    <w:rsid w:val="00E4004F"/>
    <w:rsid w:val="00E54DB6"/>
    <w:rsid w:val="00E63011"/>
    <w:rsid w:val="00E70DE0"/>
    <w:rsid w:val="00E842B8"/>
    <w:rsid w:val="00E90D16"/>
    <w:rsid w:val="00E9187A"/>
    <w:rsid w:val="00EA4742"/>
    <w:rsid w:val="00EA4DD0"/>
    <w:rsid w:val="00EA77BA"/>
    <w:rsid w:val="00EB6893"/>
    <w:rsid w:val="00EC0A2C"/>
    <w:rsid w:val="00EC21B1"/>
    <w:rsid w:val="00ED1D4B"/>
    <w:rsid w:val="00ED48B4"/>
    <w:rsid w:val="00EE0354"/>
    <w:rsid w:val="00F223A0"/>
    <w:rsid w:val="00F34D87"/>
    <w:rsid w:val="00F45F9D"/>
    <w:rsid w:val="00F50E58"/>
    <w:rsid w:val="00F55B56"/>
    <w:rsid w:val="00F6375D"/>
    <w:rsid w:val="00F66E10"/>
    <w:rsid w:val="00F7165F"/>
    <w:rsid w:val="00F9336C"/>
    <w:rsid w:val="00FA3EA0"/>
    <w:rsid w:val="00FB2777"/>
    <w:rsid w:val="00FB713F"/>
    <w:rsid w:val="00FC46F9"/>
    <w:rsid w:val="00FD6BB1"/>
    <w:rsid w:val="00FD7225"/>
    <w:rsid w:val="00FE1F2C"/>
    <w:rsid w:val="00FE3A4F"/>
    <w:rsid w:val="00FF0956"/>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 w:type="paragraph" w:styleId="Bearbeitung">
    <w:name w:val="Revision"/>
    <w:hidden/>
    <w:uiPriority w:val="99"/>
    <w:semiHidden/>
    <w:rsid w:val="00D84C09"/>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 w:type="paragraph" w:styleId="Bearbeitung">
    <w:name w:val="Revision"/>
    <w:hidden/>
    <w:uiPriority w:val="99"/>
    <w:semiHidden/>
    <w:rsid w:val="00D84C0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1077</Words>
  <Characters>6789</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2018-01-21T10:24:00Z</cp:lastPrinted>
  <dcterms:created xsi:type="dcterms:W3CDTF">2021-03-24T05:38:00Z</dcterms:created>
  <dcterms:modified xsi:type="dcterms:W3CDTF">2021-03-24T05:38:00Z</dcterms:modified>
</cp:coreProperties>
</file>