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61733" w14:textId="77777777" w:rsidR="00D202A4" w:rsidRDefault="00D202A4" w:rsidP="00D202A4">
      <w:pPr>
        <w:widowControl/>
        <w:suppressAutoHyphens w:val="0"/>
        <w:rPr>
          <w:rFonts w:ascii="Arial" w:hAnsi="Arial" w:cs="Arial"/>
          <w:color w:val="000000" w:themeColor="text1"/>
          <w:sz w:val="32"/>
          <w:szCs w:val="32"/>
        </w:rPr>
      </w:pPr>
    </w:p>
    <w:p w14:paraId="08385626" w14:textId="353E9B89" w:rsidR="00EC6292" w:rsidRPr="006B649A" w:rsidRDefault="001553E7" w:rsidP="00271DC0">
      <w:pPr>
        <w:ind w:right="-283"/>
        <w:rPr>
          <w:rFonts w:ascii="Arial" w:hAnsi="Arial" w:cs="Arial"/>
          <w:sz w:val="64"/>
          <w:szCs w:val="64"/>
        </w:rPr>
      </w:pPr>
      <w:r w:rsidRPr="006B649A">
        <w:rPr>
          <w:rFonts w:ascii="Arial" w:hAnsi="Arial" w:cs="Arial"/>
          <w:sz w:val="64"/>
          <w:szCs w:val="64"/>
        </w:rPr>
        <w:lastRenderedPageBreak/>
        <w:t>„</w:t>
      </w:r>
      <w:proofErr w:type="spellStart"/>
      <w:r w:rsidRPr="006B649A">
        <w:rPr>
          <w:rFonts w:ascii="Arial" w:hAnsi="Arial" w:cs="Arial"/>
          <w:sz w:val="64"/>
          <w:szCs w:val="64"/>
        </w:rPr>
        <w:t>Georg’s</w:t>
      </w:r>
      <w:proofErr w:type="spellEnd"/>
      <w:r w:rsidRPr="006B649A">
        <w:rPr>
          <w:rFonts w:ascii="Arial" w:hAnsi="Arial" w:cs="Arial"/>
          <w:sz w:val="64"/>
          <w:szCs w:val="64"/>
        </w:rPr>
        <w:t xml:space="preserve"> </w:t>
      </w:r>
      <w:proofErr w:type="spellStart"/>
      <w:r w:rsidRPr="006B649A">
        <w:rPr>
          <w:rFonts w:ascii="Arial" w:hAnsi="Arial" w:cs="Arial"/>
          <w:sz w:val="64"/>
          <w:szCs w:val="64"/>
        </w:rPr>
        <w:t>Geowelt</w:t>
      </w:r>
      <w:proofErr w:type="spellEnd"/>
      <w:r w:rsidRPr="006B649A">
        <w:rPr>
          <w:rFonts w:ascii="Arial" w:hAnsi="Arial" w:cs="Arial"/>
          <w:sz w:val="64"/>
          <w:szCs w:val="64"/>
        </w:rPr>
        <w:t xml:space="preserve"> Forscherpfad</w:t>
      </w:r>
      <w:r w:rsidR="00271DC0">
        <w:rPr>
          <w:rFonts w:ascii="Arial" w:hAnsi="Arial" w:cs="Arial"/>
          <w:sz w:val="64"/>
          <w:szCs w:val="64"/>
        </w:rPr>
        <w:t>“</w:t>
      </w:r>
      <w:r w:rsidR="00EC6292" w:rsidRPr="006B649A">
        <w:rPr>
          <w:rFonts w:ascii="Arial" w:hAnsi="Arial" w:cs="Arial"/>
          <w:sz w:val="64"/>
          <w:szCs w:val="64"/>
        </w:rPr>
        <w:t xml:space="preserve"> </w:t>
      </w:r>
      <w:r w:rsidRPr="006B649A">
        <w:rPr>
          <w:rFonts w:ascii="Arial" w:hAnsi="Arial" w:cs="Arial"/>
          <w:sz w:val="64"/>
          <w:szCs w:val="64"/>
        </w:rPr>
        <w:t>verknüpft</w:t>
      </w:r>
      <w:r w:rsidR="00A11E4B" w:rsidRPr="006B649A">
        <w:rPr>
          <w:rFonts w:ascii="Arial" w:hAnsi="Arial" w:cs="Arial"/>
          <w:sz w:val="64"/>
          <w:szCs w:val="64"/>
        </w:rPr>
        <w:t xml:space="preserve"> in Bad Hindelang Abenteuer, </w:t>
      </w:r>
      <w:r w:rsidRPr="006B649A">
        <w:rPr>
          <w:rFonts w:ascii="Arial" w:hAnsi="Arial" w:cs="Arial"/>
          <w:sz w:val="64"/>
          <w:szCs w:val="64"/>
        </w:rPr>
        <w:t>Naturerlebnis</w:t>
      </w:r>
      <w:r w:rsidR="00A11E4B" w:rsidRPr="006B649A">
        <w:rPr>
          <w:rFonts w:ascii="Arial" w:hAnsi="Arial" w:cs="Arial"/>
          <w:sz w:val="64"/>
          <w:szCs w:val="64"/>
        </w:rPr>
        <w:t xml:space="preserve"> und </w:t>
      </w:r>
      <w:r w:rsidRPr="006B649A">
        <w:rPr>
          <w:rFonts w:ascii="Arial" w:hAnsi="Arial" w:cs="Arial"/>
          <w:sz w:val="64"/>
          <w:szCs w:val="64"/>
        </w:rPr>
        <w:t>Erdgeschichte</w:t>
      </w:r>
    </w:p>
    <w:p w14:paraId="5EF9EFCC" w14:textId="77777777" w:rsidR="00EC6292" w:rsidRDefault="00EC6292" w:rsidP="00EC6292">
      <w:pPr>
        <w:rPr>
          <w:rFonts w:ascii="Arial" w:hAnsi="Arial" w:cs="Arial"/>
        </w:rPr>
      </w:pPr>
    </w:p>
    <w:p w14:paraId="3F6501DD" w14:textId="5CC1F887" w:rsidR="00EC6292" w:rsidRPr="00D82601" w:rsidRDefault="00D82601" w:rsidP="00D82601">
      <w:pPr>
        <w:ind w:right="-425"/>
        <w:rPr>
          <w:rStyle w:val="Fett"/>
          <w:rFonts w:ascii="Arial" w:hAnsi="Arial" w:cs="Arial"/>
          <w:b w:val="0"/>
          <w:bCs w:val="0"/>
          <w:color w:val="000000" w:themeColor="text1"/>
          <w:sz w:val="28"/>
          <w:szCs w:val="28"/>
        </w:rPr>
      </w:pPr>
      <w:r w:rsidRPr="00D82601">
        <w:rPr>
          <w:rStyle w:val="Fett"/>
          <w:rFonts w:ascii="Arial" w:hAnsi="Arial" w:cs="Arial"/>
          <w:b w:val="0"/>
          <w:bCs w:val="0"/>
          <w:color w:val="000000" w:themeColor="text1"/>
          <w:sz w:val="28"/>
          <w:szCs w:val="28"/>
        </w:rPr>
        <w:t>G</w:t>
      </w:r>
      <w:r w:rsidR="00EC6292" w:rsidRPr="00D82601">
        <w:rPr>
          <w:rStyle w:val="Fett"/>
          <w:rFonts w:ascii="Arial" w:hAnsi="Arial" w:cs="Arial"/>
          <w:b w:val="0"/>
          <w:bCs w:val="0"/>
          <w:color w:val="000000" w:themeColor="text1"/>
          <w:sz w:val="28"/>
          <w:szCs w:val="28"/>
        </w:rPr>
        <w:t>emeinde baut familienfreundliches Natur- und Wanderangebot aus – Fünf</w:t>
      </w:r>
      <w:r w:rsidR="002573FD" w:rsidRPr="00D82601">
        <w:rPr>
          <w:rStyle w:val="Fett"/>
          <w:rFonts w:ascii="Arial" w:hAnsi="Arial" w:cs="Arial"/>
          <w:b w:val="0"/>
          <w:bCs w:val="0"/>
          <w:color w:val="000000" w:themeColor="text1"/>
          <w:sz w:val="28"/>
          <w:szCs w:val="28"/>
        </w:rPr>
        <w:t>-</w:t>
      </w:r>
      <w:r w:rsidR="00EC6292" w:rsidRPr="00D82601">
        <w:rPr>
          <w:rStyle w:val="Fett"/>
          <w:rFonts w:ascii="Arial" w:hAnsi="Arial" w:cs="Arial"/>
          <w:b w:val="0"/>
          <w:bCs w:val="0"/>
          <w:color w:val="000000" w:themeColor="text1"/>
          <w:sz w:val="28"/>
          <w:szCs w:val="28"/>
        </w:rPr>
        <w:t>Kilomete</w:t>
      </w:r>
      <w:r w:rsidR="002573FD" w:rsidRPr="00D82601">
        <w:rPr>
          <w:rStyle w:val="Fett"/>
          <w:rFonts w:ascii="Arial" w:hAnsi="Arial" w:cs="Arial"/>
          <w:b w:val="0"/>
          <w:bCs w:val="0"/>
          <w:color w:val="000000" w:themeColor="text1"/>
          <w:sz w:val="28"/>
          <w:szCs w:val="28"/>
        </w:rPr>
        <w:t>r-Route</w:t>
      </w:r>
      <w:r w:rsidRPr="00D82601">
        <w:rPr>
          <w:rStyle w:val="Fett"/>
          <w:rFonts w:ascii="Arial" w:hAnsi="Arial" w:cs="Arial"/>
          <w:b w:val="0"/>
          <w:bCs w:val="0"/>
          <w:color w:val="000000" w:themeColor="text1"/>
          <w:sz w:val="28"/>
          <w:szCs w:val="28"/>
        </w:rPr>
        <w:t xml:space="preserve"> über </w:t>
      </w:r>
      <w:r w:rsidR="002573FD" w:rsidRPr="00D82601">
        <w:rPr>
          <w:rStyle w:val="Fett"/>
          <w:rFonts w:ascii="Arial" w:hAnsi="Arial" w:cs="Arial"/>
          <w:b w:val="0"/>
          <w:bCs w:val="0"/>
          <w:color w:val="000000" w:themeColor="text1"/>
          <w:sz w:val="28"/>
          <w:szCs w:val="28"/>
        </w:rPr>
        <w:t>260 Höhen</w:t>
      </w:r>
      <w:r w:rsidRPr="00D82601">
        <w:rPr>
          <w:rStyle w:val="Fett"/>
          <w:rFonts w:ascii="Arial" w:hAnsi="Arial" w:cs="Arial"/>
          <w:b w:val="0"/>
          <w:bCs w:val="0"/>
          <w:color w:val="000000" w:themeColor="text1"/>
          <w:sz w:val="28"/>
          <w:szCs w:val="28"/>
        </w:rPr>
        <w:t>meter durch</w:t>
      </w:r>
      <w:r w:rsidR="002573FD" w:rsidRPr="00D82601">
        <w:rPr>
          <w:rStyle w:val="Fett"/>
          <w:rFonts w:ascii="Arial" w:hAnsi="Arial" w:cs="Arial"/>
          <w:b w:val="0"/>
          <w:bCs w:val="0"/>
          <w:color w:val="000000" w:themeColor="text1"/>
          <w:sz w:val="28"/>
          <w:szCs w:val="28"/>
        </w:rPr>
        <w:t xml:space="preserve"> </w:t>
      </w:r>
      <w:r w:rsidR="00EC6292" w:rsidRPr="00D82601">
        <w:rPr>
          <w:rStyle w:val="Fett"/>
          <w:rFonts w:ascii="Arial" w:hAnsi="Arial" w:cs="Arial"/>
          <w:b w:val="0"/>
          <w:bCs w:val="0"/>
          <w:color w:val="000000" w:themeColor="text1"/>
          <w:sz w:val="28"/>
          <w:szCs w:val="28"/>
        </w:rPr>
        <w:t xml:space="preserve">den </w:t>
      </w:r>
      <w:proofErr w:type="spellStart"/>
      <w:r w:rsidR="00EC6292" w:rsidRPr="00D82601">
        <w:rPr>
          <w:rStyle w:val="Fett"/>
          <w:rFonts w:ascii="Arial" w:hAnsi="Arial" w:cs="Arial"/>
          <w:b w:val="0"/>
          <w:bCs w:val="0"/>
          <w:color w:val="000000" w:themeColor="text1"/>
          <w:sz w:val="28"/>
          <w:szCs w:val="28"/>
        </w:rPr>
        <w:t>Hirschbachtobel</w:t>
      </w:r>
      <w:proofErr w:type="spellEnd"/>
    </w:p>
    <w:p w14:paraId="63970A31" w14:textId="77777777" w:rsidR="00EC6292" w:rsidRDefault="00EC6292" w:rsidP="00EC6292">
      <w:pPr>
        <w:rPr>
          <w:rStyle w:val="Fett"/>
          <w:rFonts w:ascii="Arial" w:hAnsi="Arial" w:cs="Arial"/>
          <w:b w:val="0"/>
          <w:bCs w:val="0"/>
          <w:color w:val="000000" w:themeColor="text1"/>
        </w:rPr>
      </w:pPr>
    </w:p>
    <w:p w14:paraId="105684B9" w14:textId="77777777" w:rsidR="00096BC9" w:rsidRDefault="002F5A1B" w:rsidP="00096BC9">
      <w:pPr>
        <w:jc w:val="both"/>
        <w:rPr>
          <w:rStyle w:val="Fett"/>
          <w:rFonts w:ascii="Arial" w:hAnsi="Arial" w:cs="Arial"/>
          <w:b w:val="0"/>
          <w:bCs w:val="0"/>
        </w:rPr>
      </w:pPr>
      <w:r w:rsidRPr="001553E7">
        <w:rPr>
          <w:rFonts w:ascii="Arial" w:hAnsi="Arial" w:cs="Arial"/>
          <w:b/>
          <w:bCs/>
          <w:color w:val="000000" w:themeColor="text1"/>
        </w:rPr>
        <w:t>Bad Hindelang (</w:t>
      </w:r>
      <w:proofErr w:type="spellStart"/>
      <w:r w:rsidRPr="001553E7">
        <w:rPr>
          <w:rFonts w:ascii="Arial" w:hAnsi="Arial" w:cs="Arial"/>
          <w:b/>
          <w:bCs/>
          <w:color w:val="000000" w:themeColor="text1"/>
        </w:rPr>
        <w:t>dk</w:t>
      </w:r>
      <w:proofErr w:type="spellEnd"/>
      <w:r w:rsidRPr="001553E7">
        <w:rPr>
          <w:rFonts w:ascii="Arial" w:hAnsi="Arial" w:cs="Arial"/>
          <w:b/>
          <w:bCs/>
          <w:color w:val="000000" w:themeColor="text1"/>
        </w:rPr>
        <w:t>).</w:t>
      </w:r>
      <w:r w:rsidRPr="001553E7">
        <w:rPr>
          <w:rFonts w:ascii="Arial" w:hAnsi="Arial" w:cs="Arial"/>
          <w:color w:val="000000" w:themeColor="text1"/>
        </w:rPr>
        <w:t xml:space="preserve"> </w:t>
      </w:r>
      <w:r w:rsidR="001553E7" w:rsidRPr="001553E7">
        <w:rPr>
          <w:rStyle w:val="Fett"/>
          <w:rFonts w:ascii="Arial" w:hAnsi="Arial" w:cs="Arial"/>
          <w:b w:val="0"/>
          <w:bCs w:val="0"/>
          <w:color w:val="000000" w:themeColor="text1"/>
        </w:rPr>
        <w:t>Seit drei Jahren begeistert die junge Gams Georg Kinder, Familien und Schulklassen in Bad Hindelang als tierische Hauptfigur auf dem beliebten „</w:t>
      </w:r>
      <w:proofErr w:type="spellStart"/>
      <w:r w:rsidR="001553E7" w:rsidRPr="001553E7">
        <w:rPr>
          <w:rStyle w:val="Fett"/>
          <w:rFonts w:ascii="Arial" w:hAnsi="Arial" w:cs="Arial"/>
          <w:b w:val="0"/>
          <w:bCs w:val="0"/>
          <w:color w:val="000000" w:themeColor="text1"/>
        </w:rPr>
        <w:t>Georg’s</w:t>
      </w:r>
      <w:proofErr w:type="spellEnd"/>
      <w:r w:rsidR="001553E7" w:rsidRPr="001553E7">
        <w:rPr>
          <w:rStyle w:val="Fett"/>
          <w:rFonts w:ascii="Arial" w:hAnsi="Arial" w:cs="Arial"/>
          <w:b w:val="0"/>
          <w:bCs w:val="0"/>
          <w:color w:val="000000" w:themeColor="text1"/>
        </w:rPr>
        <w:t xml:space="preserve"> Naturwelt Erlebnispfad“ am </w:t>
      </w:r>
      <w:proofErr w:type="spellStart"/>
      <w:r w:rsidR="001553E7" w:rsidRPr="001553E7">
        <w:rPr>
          <w:rStyle w:val="Fett"/>
          <w:rFonts w:ascii="Arial" w:hAnsi="Arial" w:cs="Arial"/>
          <w:b w:val="0"/>
          <w:bCs w:val="0"/>
          <w:color w:val="000000" w:themeColor="text1"/>
        </w:rPr>
        <w:t>Imberger</w:t>
      </w:r>
      <w:proofErr w:type="spellEnd"/>
      <w:r w:rsidR="001553E7" w:rsidRPr="001553E7">
        <w:rPr>
          <w:rStyle w:val="Fett"/>
          <w:rFonts w:ascii="Arial" w:hAnsi="Arial" w:cs="Arial"/>
          <w:b w:val="0"/>
          <w:bCs w:val="0"/>
          <w:color w:val="000000" w:themeColor="text1"/>
        </w:rPr>
        <w:t xml:space="preserve"> Horn. Dort, wo Bartgeier, Enziane und Birkhühner ihre Geschichten erzählen, hat Georg viel über die heimische Tier- und Pflanzenwelt gelernt und dieses Wissen spielerisch an Tausende Wander-Familien weitergegeben. Rund drei Kilometer talwärts, im </w:t>
      </w:r>
      <w:proofErr w:type="spellStart"/>
      <w:r w:rsidR="001553E7" w:rsidRPr="001553E7">
        <w:rPr>
          <w:rStyle w:val="Fett"/>
          <w:rFonts w:ascii="Arial" w:hAnsi="Arial" w:cs="Arial"/>
          <w:b w:val="0"/>
          <w:bCs w:val="0"/>
          <w:color w:val="000000" w:themeColor="text1"/>
        </w:rPr>
        <w:t>Hirschbachtobel</w:t>
      </w:r>
      <w:proofErr w:type="spellEnd"/>
      <w:r w:rsidR="001553E7" w:rsidRPr="001553E7">
        <w:rPr>
          <w:rStyle w:val="Fett"/>
          <w:rFonts w:ascii="Arial" w:hAnsi="Arial" w:cs="Arial"/>
          <w:b w:val="0"/>
          <w:bCs w:val="0"/>
          <w:color w:val="000000" w:themeColor="text1"/>
        </w:rPr>
        <w:t>, hat Georg jetzt zusätzlich eine neue Leidenschaft entdeckt und ihr bereits einen Namen gegeben: In „</w:t>
      </w:r>
      <w:proofErr w:type="spellStart"/>
      <w:r w:rsidR="001553E7" w:rsidRPr="001553E7">
        <w:rPr>
          <w:rStyle w:val="Fett"/>
          <w:rFonts w:ascii="Arial" w:hAnsi="Arial" w:cs="Arial"/>
          <w:b w:val="0"/>
          <w:bCs w:val="0"/>
          <w:color w:val="000000" w:themeColor="text1"/>
        </w:rPr>
        <w:t>Georg’s</w:t>
      </w:r>
      <w:proofErr w:type="spellEnd"/>
      <w:r w:rsidR="001553E7" w:rsidRPr="001553E7">
        <w:rPr>
          <w:rStyle w:val="Fett"/>
          <w:rFonts w:ascii="Arial" w:hAnsi="Arial" w:cs="Arial"/>
          <w:b w:val="0"/>
          <w:bCs w:val="0"/>
          <w:color w:val="000000" w:themeColor="text1"/>
        </w:rPr>
        <w:t xml:space="preserve"> </w:t>
      </w:r>
      <w:proofErr w:type="spellStart"/>
      <w:r w:rsidR="001553E7" w:rsidRPr="001553E7">
        <w:rPr>
          <w:rStyle w:val="Fett"/>
          <w:rFonts w:ascii="Arial" w:hAnsi="Arial" w:cs="Arial"/>
          <w:b w:val="0"/>
          <w:bCs w:val="0"/>
          <w:color w:val="000000" w:themeColor="text1"/>
        </w:rPr>
        <w:t>Geowelt</w:t>
      </w:r>
      <w:proofErr w:type="spellEnd"/>
      <w:r w:rsidR="001553E7" w:rsidRPr="001553E7">
        <w:rPr>
          <w:rStyle w:val="Fett"/>
          <w:rFonts w:ascii="Arial" w:hAnsi="Arial" w:cs="Arial"/>
          <w:b w:val="0"/>
          <w:bCs w:val="0"/>
          <w:color w:val="000000" w:themeColor="text1"/>
        </w:rPr>
        <w:t xml:space="preserve"> Forscherpfad“ gibt es zwischen Felsen, Moos, Steinen und Gebirgswasser viele weitere Naturabenteuer zu entdecken. Mit </w:t>
      </w:r>
      <w:proofErr w:type="spellStart"/>
      <w:r w:rsidR="001553E7" w:rsidRPr="001553E7">
        <w:rPr>
          <w:rStyle w:val="Fett"/>
          <w:rFonts w:ascii="Arial" w:hAnsi="Arial" w:cs="Arial"/>
          <w:b w:val="0"/>
          <w:bCs w:val="0"/>
          <w:color w:val="000000" w:themeColor="text1"/>
        </w:rPr>
        <w:t>Georg’s</w:t>
      </w:r>
      <w:proofErr w:type="spellEnd"/>
      <w:r w:rsidR="001553E7" w:rsidRPr="001553E7">
        <w:rPr>
          <w:rStyle w:val="Fett"/>
          <w:rFonts w:ascii="Arial" w:hAnsi="Arial" w:cs="Arial"/>
          <w:b w:val="0"/>
          <w:bCs w:val="0"/>
          <w:color w:val="000000" w:themeColor="text1"/>
        </w:rPr>
        <w:t xml:space="preserve"> </w:t>
      </w:r>
      <w:proofErr w:type="spellStart"/>
      <w:r w:rsidR="001553E7" w:rsidRPr="001553E7">
        <w:rPr>
          <w:rStyle w:val="Fett"/>
          <w:rFonts w:ascii="Arial" w:hAnsi="Arial" w:cs="Arial"/>
          <w:b w:val="0"/>
          <w:bCs w:val="0"/>
          <w:color w:val="000000" w:themeColor="text1"/>
        </w:rPr>
        <w:t>Geowelt</w:t>
      </w:r>
      <w:proofErr w:type="spellEnd"/>
      <w:r w:rsidR="001553E7" w:rsidRPr="001553E7">
        <w:rPr>
          <w:rStyle w:val="Fett"/>
          <w:rFonts w:ascii="Arial" w:hAnsi="Arial" w:cs="Arial"/>
          <w:b w:val="0"/>
          <w:bCs w:val="0"/>
          <w:color w:val="000000" w:themeColor="text1"/>
        </w:rPr>
        <w:t xml:space="preserve"> Forscherpfad baut die Marktgemeinde Bad Hindelang ihr familienfreundliches Natur- und Wanderangebot weiter aus und knüpft dabei direkt an die Abenteuer-Tour auf dem </w:t>
      </w:r>
      <w:proofErr w:type="spellStart"/>
      <w:r w:rsidR="001553E7" w:rsidRPr="001553E7">
        <w:rPr>
          <w:rStyle w:val="Fett"/>
          <w:rFonts w:ascii="Arial" w:hAnsi="Arial" w:cs="Arial"/>
          <w:b w:val="0"/>
          <w:bCs w:val="0"/>
          <w:color w:val="000000" w:themeColor="text1"/>
        </w:rPr>
        <w:t>Imberger</w:t>
      </w:r>
      <w:proofErr w:type="spellEnd"/>
      <w:r w:rsidR="001553E7" w:rsidRPr="001553E7">
        <w:rPr>
          <w:rStyle w:val="Fett"/>
          <w:rFonts w:ascii="Arial" w:hAnsi="Arial" w:cs="Arial"/>
          <w:b w:val="0"/>
          <w:bCs w:val="0"/>
          <w:color w:val="000000" w:themeColor="text1"/>
        </w:rPr>
        <w:t xml:space="preserve"> Horn an. In „</w:t>
      </w:r>
      <w:proofErr w:type="spellStart"/>
      <w:r w:rsidR="001553E7" w:rsidRPr="001553E7">
        <w:rPr>
          <w:rStyle w:val="Fett"/>
          <w:rFonts w:ascii="Arial" w:hAnsi="Arial" w:cs="Arial"/>
          <w:b w:val="0"/>
          <w:bCs w:val="0"/>
          <w:color w:val="000000" w:themeColor="text1"/>
        </w:rPr>
        <w:t>Georg’s</w:t>
      </w:r>
      <w:proofErr w:type="spellEnd"/>
      <w:r w:rsidR="001553E7" w:rsidRPr="001553E7">
        <w:rPr>
          <w:rStyle w:val="Fett"/>
          <w:rFonts w:ascii="Arial" w:hAnsi="Arial" w:cs="Arial"/>
          <w:b w:val="0"/>
          <w:bCs w:val="0"/>
          <w:color w:val="000000" w:themeColor="text1"/>
        </w:rPr>
        <w:t xml:space="preserve"> </w:t>
      </w:r>
      <w:proofErr w:type="spellStart"/>
      <w:r w:rsidR="001553E7" w:rsidRPr="001553E7">
        <w:rPr>
          <w:rStyle w:val="Fett"/>
          <w:rFonts w:ascii="Arial" w:hAnsi="Arial" w:cs="Arial"/>
          <w:b w:val="0"/>
          <w:bCs w:val="0"/>
          <w:color w:val="000000" w:themeColor="text1"/>
        </w:rPr>
        <w:t>Geowelt</w:t>
      </w:r>
      <w:proofErr w:type="spellEnd"/>
      <w:r w:rsidR="001553E7" w:rsidRPr="001553E7">
        <w:rPr>
          <w:rStyle w:val="Fett"/>
          <w:rFonts w:ascii="Arial" w:hAnsi="Arial" w:cs="Arial"/>
          <w:b w:val="0"/>
          <w:bCs w:val="0"/>
          <w:color w:val="000000" w:themeColor="text1"/>
        </w:rPr>
        <w:t xml:space="preserve"> Forscherpfad“ erfahren Wanderer aller Generationen Lehrreiches und Spannendes über Berge, Gesteine, Gletscher, Fossilien und tektonische Platten.</w:t>
      </w:r>
    </w:p>
    <w:p w14:paraId="282EAC06" w14:textId="77777777" w:rsidR="00096BC9" w:rsidRDefault="00096BC9" w:rsidP="00096BC9">
      <w:pPr>
        <w:jc w:val="both"/>
        <w:rPr>
          <w:rStyle w:val="Fett"/>
          <w:rFonts w:ascii="Arial" w:hAnsi="Arial" w:cs="Arial"/>
          <w:b w:val="0"/>
          <w:bCs w:val="0"/>
        </w:rPr>
      </w:pPr>
    </w:p>
    <w:p w14:paraId="44D86994" w14:textId="77777777" w:rsidR="00096BC9" w:rsidRDefault="001553E7" w:rsidP="00096BC9">
      <w:pPr>
        <w:jc w:val="both"/>
        <w:rPr>
          <w:rStyle w:val="Fett"/>
          <w:rFonts w:ascii="Arial" w:hAnsi="Arial" w:cs="Arial"/>
          <w:b w:val="0"/>
          <w:bCs w:val="0"/>
          <w:color w:val="000000" w:themeColor="text1"/>
        </w:rPr>
      </w:pPr>
      <w:r w:rsidRPr="001553E7">
        <w:rPr>
          <w:rStyle w:val="Fett"/>
          <w:rFonts w:ascii="Arial" w:hAnsi="Arial" w:cs="Arial"/>
          <w:b w:val="0"/>
          <w:bCs w:val="0"/>
          <w:color w:val="000000" w:themeColor="text1"/>
        </w:rPr>
        <w:t xml:space="preserve">„Mit </w:t>
      </w:r>
      <w:proofErr w:type="spellStart"/>
      <w:r w:rsidRPr="001553E7">
        <w:rPr>
          <w:rStyle w:val="Fett"/>
          <w:rFonts w:ascii="Arial" w:hAnsi="Arial" w:cs="Arial"/>
          <w:b w:val="0"/>
          <w:bCs w:val="0"/>
          <w:color w:val="000000" w:themeColor="text1"/>
        </w:rPr>
        <w:t>Georg’s</w:t>
      </w:r>
      <w:proofErr w:type="spellEnd"/>
      <w:r w:rsidRPr="001553E7">
        <w:rPr>
          <w:rStyle w:val="Fett"/>
          <w:rFonts w:ascii="Arial" w:hAnsi="Arial" w:cs="Arial"/>
          <w:b w:val="0"/>
          <w:bCs w:val="0"/>
          <w:color w:val="000000" w:themeColor="text1"/>
        </w:rPr>
        <w:t xml:space="preserve"> </w:t>
      </w:r>
      <w:proofErr w:type="spellStart"/>
      <w:r w:rsidRPr="001553E7">
        <w:rPr>
          <w:rStyle w:val="Fett"/>
          <w:rFonts w:ascii="Arial" w:hAnsi="Arial" w:cs="Arial"/>
          <w:b w:val="0"/>
          <w:bCs w:val="0"/>
          <w:color w:val="000000" w:themeColor="text1"/>
        </w:rPr>
        <w:t>Geowelt</w:t>
      </w:r>
      <w:proofErr w:type="spellEnd"/>
      <w:r w:rsidRPr="001553E7">
        <w:rPr>
          <w:rStyle w:val="Fett"/>
          <w:rFonts w:ascii="Arial" w:hAnsi="Arial" w:cs="Arial"/>
          <w:b w:val="0"/>
          <w:bCs w:val="0"/>
          <w:color w:val="000000" w:themeColor="text1"/>
        </w:rPr>
        <w:t xml:space="preserve"> Forscherpfad verbinden wir erneut Naturerlebnis, spielerisches Lernen und Bewegung. Familien können hier gemeinsam erleben und erkunden, was unsere Region so einzigartig macht und – in dem Fall: wie sie entstanden ist“, sagt die Bad </w:t>
      </w:r>
      <w:proofErr w:type="spellStart"/>
      <w:r w:rsidRPr="001553E7">
        <w:rPr>
          <w:rStyle w:val="Fett"/>
          <w:rFonts w:ascii="Arial" w:hAnsi="Arial" w:cs="Arial"/>
          <w:b w:val="0"/>
          <w:bCs w:val="0"/>
          <w:color w:val="000000" w:themeColor="text1"/>
        </w:rPr>
        <w:t>Hindelanger</w:t>
      </w:r>
      <w:proofErr w:type="spellEnd"/>
      <w:r w:rsidRPr="001553E7">
        <w:rPr>
          <w:rStyle w:val="Fett"/>
          <w:rFonts w:ascii="Arial" w:hAnsi="Arial" w:cs="Arial"/>
          <w:b w:val="0"/>
          <w:bCs w:val="0"/>
          <w:color w:val="000000" w:themeColor="text1"/>
        </w:rPr>
        <w:t xml:space="preserve"> Bürgermeisterin Dr. Sabine Rödel. Zugleich bedankt sich die Gemeindechefin „bei den beiden Grundstückeigentümern: der Wald- und Weidegenossenschaft Hindelang – Untere Gemeinde und ihrem Vorsitzenden Alexander </w:t>
      </w:r>
      <w:proofErr w:type="spellStart"/>
      <w:r w:rsidRPr="001553E7">
        <w:rPr>
          <w:rStyle w:val="Fett"/>
          <w:rFonts w:ascii="Arial" w:hAnsi="Arial" w:cs="Arial"/>
          <w:b w:val="0"/>
          <w:bCs w:val="0"/>
          <w:color w:val="000000" w:themeColor="text1"/>
        </w:rPr>
        <w:t>Wechs</w:t>
      </w:r>
      <w:proofErr w:type="spellEnd"/>
      <w:r w:rsidRPr="001553E7">
        <w:rPr>
          <w:rStyle w:val="Fett"/>
          <w:rFonts w:ascii="Arial" w:hAnsi="Arial" w:cs="Arial"/>
          <w:b w:val="0"/>
          <w:bCs w:val="0"/>
          <w:color w:val="000000" w:themeColor="text1"/>
        </w:rPr>
        <w:t xml:space="preserve"> sowie der Wald- und Weidegenossenschaft Bad Oberdorf um ihren Vorsitzenden Marcus Waibel“ für die große Unterstützung. „Ohne ihre Bereitschaft und Hilfe wäre die Umsetzung des tollen Projekts nicht möglich gewesen.“</w:t>
      </w:r>
    </w:p>
    <w:p w14:paraId="53B60F39" w14:textId="77777777" w:rsidR="00096BC9" w:rsidRDefault="00096BC9" w:rsidP="00096BC9">
      <w:pPr>
        <w:jc w:val="both"/>
        <w:rPr>
          <w:rStyle w:val="Fett"/>
          <w:rFonts w:ascii="Arial" w:hAnsi="Arial" w:cs="Arial"/>
          <w:b w:val="0"/>
          <w:bCs w:val="0"/>
          <w:color w:val="000000" w:themeColor="text1"/>
        </w:rPr>
      </w:pPr>
    </w:p>
    <w:p w14:paraId="5A4D1DFF" w14:textId="77777777" w:rsidR="00C8560A" w:rsidRDefault="001553E7" w:rsidP="00096BC9">
      <w:pPr>
        <w:jc w:val="both"/>
        <w:rPr>
          <w:rStyle w:val="Fett"/>
          <w:rFonts w:ascii="Arial" w:hAnsi="Arial" w:cs="Arial"/>
          <w:b w:val="0"/>
          <w:bCs w:val="0"/>
          <w:color w:val="000000" w:themeColor="text1"/>
        </w:rPr>
      </w:pPr>
      <w:proofErr w:type="spellStart"/>
      <w:r w:rsidRPr="001553E7">
        <w:rPr>
          <w:rStyle w:val="Fett"/>
          <w:rFonts w:ascii="Arial" w:hAnsi="Arial" w:cs="Arial"/>
          <w:b w:val="0"/>
          <w:bCs w:val="0"/>
          <w:color w:val="000000" w:themeColor="text1"/>
        </w:rPr>
        <w:t>Georg’s</w:t>
      </w:r>
      <w:proofErr w:type="spellEnd"/>
      <w:r w:rsidRPr="001553E7">
        <w:rPr>
          <w:rStyle w:val="Fett"/>
          <w:rFonts w:ascii="Arial" w:hAnsi="Arial" w:cs="Arial"/>
          <w:b w:val="0"/>
          <w:bCs w:val="0"/>
          <w:color w:val="000000" w:themeColor="text1"/>
        </w:rPr>
        <w:t xml:space="preserve"> </w:t>
      </w:r>
      <w:proofErr w:type="spellStart"/>
      <w:r w:rsidRPr="001553E7">
        <w:rPr>
          <w:rStyle w:val="Fett"/>
          <w:rFonts w:ascii="Arial" w:hAnsi="Arial" w:cs="Arial"/>
          <w:b w:val="0"/>
          <w:bCs w:val="0"/>
          <w:color w:val="000000" w:themeColor="text1"/>
        </w:rPr>
        <w:t>Geowelt</w:t>
      </w:r>
      <w:proofErr w:type="spellEnd"/>
      <w:r w:rsidRPr="001553E7">
        <w:rPr>
          <w:rStyle w:val="Fett"/>
          <w:rFonts w:ascii="Arial" w:hAnsi="Arial" w:cs="Arial"/>
          <w:b w:val="0"/>
          <w:bCs w:val="0"/>
          <w:color w:val="000000" w:themeColor="text1"/>
        </w:rPr>
        <w:t xml:space="preserve"> Forscherpfad ist etwa 5,1 Kilometer lang und führt durch sechs interaktive Stationen über 260 Höhenmeter durch den </w:t>
      </w:r>
      <w:proofErr w:type="spellStart"/>
      <w:r w:rsidRPr="001553E7">
        <w:rPr>
          <w:rStyle w:val="Fett"/>
          <w:rFonts w:ascii="Arial" w:hAnsi="Arial" w:cs="Arial"/>
          <w:b w:val="0"/>
          <w:bCs w:val="0"/>
          <w:color w:val="000000" w:themeColor="text1"/>
        </w:rPr>
        <w:t>Hirschbachtobel</w:t>
      </w:r>
      <w:proofErr w:type="spellEnd"/>
      <w:r w:rsidRPr="001553E7">
        <w:rPr>
          <w:rStyle w:val="Fett"/>
          <w:rFonts w:ascii="Arial" w:hAnsi="Arial" w:cs="Arial"/>
          <w:b w:val="0"/>
          <w:bCs w:val="0"/>
          <w:color w:val="000000" w:themeColor="text1"/>
        </w:rPr>
        <w:t xml:space="preserve"> mit anschließender Einkehrmöglichkeit und Spielplatz. Über Stege, Brücken und Waldböden – vorbei an Felsen, Gewässern und Wurzeln. </w:t>
      </w:r>
    </w:p>
    <w:p w14:paraId="7812B979" w14:textId="633DA72B" w:rsidR="00096BC9" w:rsidRPr="00C8560A" w:rsidRDefault="001553E7" w:rsidP="00096BC9">
      <w:pPr>
        <w:jc w:val="both"/>
        <w:rPr>
          <w:rStyle w:val="Fett"/>
          <w:rFonts w:ascii="Arial" w:hAnsi="Arial" w:cs="Arial"/>
          <w:b w:val="0"/>
          <w:bCs w:val="0"/>
          <w:color w:val="000000" w:themeColor="text1"/>
        </w:rPr>
      </w:pPr>
      <w:r w:rsidRPr="001553E7">
        <w:rPr>
          <w:rStyle w:val="Fett"/>
          <w:rFonts w:ascii="Arial" w:hAnsi="Arial" w:cs="Arial"/>
          <w:b w:val="0"/>
          <w:bCs w:val="0"/>
          <w:color w:val="000000" w:themeColor="text1"/>
        </w:rPr>
        <w:lastRenderedPageBreak/>
        <w:t xml:space="preserve">Die reine Gehzeit beträgt </w:t>
      </w:r>
      <w:r w:rsidR="00CE2FAE">
        <w:rPr>
          <w:rStyle w:val="Fett"/>
          <w:rFonts w:ascii="Arial" w:hAnsi="Arial" w:cs="Arial"/>
          <w:b w:val="0"/>
          <w:bCs w:val="0"/>
          <w:color w:val="000000" w:themeColor="text1"/>
        </w:rPr>
        <w:t xml:space="preserve">etwa </w:t>
      </w:r>
      <w:r w:rsidRPr="001553E7">
        <w:rPr>
          <w:rStyle w:val="Fett"/>
          <w:rFonts w:ascii="Arial" w:hAnsi="Arial" w:cs="Arial"/>
          <w:b w:val="0"/>
          <w:bCs w:val="0"/>
          <w:color w:val="000000" w:themeColor="text1"/>
        </w:rPr>
        <w:t>zweieinhalb Stunden. Die Forscherzeit? Bestimmt jede Familie selbst! Unterwegs warten auf</w:t>
      </w:r>
      <w:r w:rsidR="00CE2FAE">
        <w:rPr>
          <w:rStyle w:val="Fett"/>
          <w:rFonts w:ascii="Arial" w:hAnsi="Arial" w:cs="Arial"/>
          <w:b w:val="0"/>
          <w:bCs w:val="0"/>
          <w:color w:val="000000" w:themeColor="text1"/>
        </w:rPr>
        <w:t xml:space="preserve"> die </w:t>
      </w:r>
      <w:r w:rsidRPr="001553E7">
        <w:rPr>
          <w:rStyle w:val="Fett"/>
          <w:rFonts w:ascii="Arial" w:hAnsi="Arial" w:cs="Arial"/>
          <w:b w:val="0"/>
          <w:bCs w:val="0"/>
          <w:color w:val="000000" w:themeColor="text1"/>
        </w:rPr>
        <w:t>Abenteurer Aufgaben, Fragen und Mitmachstationen, bei denen nicht nur Kinder grübeln: Was ist eine Mure? Wie alt ist ein Stein? Warum verrutscht eine Erdplatte? Und was hat das mit dem Allgäu zu tun?</w:t>
      </w:r>
    </w:p>
    <w:p w14:paraId="35C7A548" w14:textId="77777777" w:rsidR="00096BC9" w:rsidRDefault="00096BC9" w:rsidP="00096BC9">
      <w:pPr>
        <w:jc w:val="both"/>
        <w:rPr>
          <w:rStyle w:val="Fett"/>
          <w:rFonts w:ascii="Arial" w:hAnsi="Arial" w:cs="Arial"/>
          <w:b w:val="0"/>
          <w:bCs w:val="0"/>
        </w:rPr>
      </w:pPr>
    </w:p>
    <w:p w14:paraId="44208251" w14:textId="01625E48" w:rsidR="001553E7" w:rsidRPr="00096BC9" w:rsidRDefault="001553E7" w:rsidP="00096BC9">
      <w:pPr>
        <w:jc w:val="both"/>
        <w:rPr>
          <w:rStyle w:val="Fett"/>
          <w:rFonts w:ascii="Arial" w:hAnsi="Arial" w:cs="Arial"/>
          <w:b w:val="0"/>
          <w:bCs w:val="0"/>
        </w:rPr>
      </w:pPr>
      <w:r w:rsidRPr="001553E7">
        <w:rPr>
          <w:rStyle w:val="Fett"/>
          <w:rFonts w:ascii="Arial" w:hAnsi="Arial" w:cs="Arial"/>
          <w:b w:val="0"/>
          <w:bCs w:val="0"/>
          <w:color w:val="000000" w:themeColor="text1"/>
        </w:rPr>
        <w:t>„</w:t>
      </w:r>
      <w:proofErr w:type="spellStart"/>
      <w:r w:rsidRPr="001553E7">
        <w:rPr>
          <w:rStyle w:val="Fett"/>
          <w:rFonts w:ascii="Arial" w:hAnsi="Arial" w:cs="Arial"/>
          <w:b w:val="0"/>
          <w:bCs w:val="0"/>
          <w:color w:val="000000" w:themeColor="text1"/>
        </w:rPr>
        <w:t>Georg’s</w:t>
      </w:r>
      <w:proofErr w:type="spellEnd"/>
      <w:r w:rsidRPr="001553E7">
        <w:rPr>
          <w:rStyle w:val="Fett"/>
          <w:rFonts w:ascii="Arial" w:hAnsi="Arial" w:cs="Arial"/>
          <w:b w:val="0"/>
          <w:bCs w:val="0"/>
          <w:color w:val="000000" w:themeColor="text1"/>
        </w:rPr>
        <w:t xml:space="preserve"> </w:t>
      </w:r>
      <w:proofErr w:type="spellStart"/>
      <w:r w:rsidRPr="001553E7">
        <w:rPr>
          <w:rStyle w:val="Fett"/>
          <w:rFonts w:ascii="Arial" w:hAnsi="Arial" w:cs="Arial"/>
          <w:b w:val="0"/>
          <w:bCs w:val="0"/>
          <w:color w:val="000000" w:themeColor="text1"/>
        </w:rPr>
        <w:t>Geowelt</w:t>
      </w:r>
      <w:proofErr w:type="spellEnd"/>
      <w:r w:rsidRPr="001553E7">
        <w:rPr>
          <w:rStyle w:val="Fett"/>
          <w:rFonts w:ascii="Arial" w:hAnsi="Arial" w:cs="Arial"/>
          <w:b w:val="0"/>
          <w:bCs w:val="0"/>
          <w:color w:val="000000" w:themeColor="text1"/>
        </w:rPr>
        <w:t xml:space="preserve"> Forscherpfad ist ein weiterer Meilenstein für einen naturverbundenen Tourismus in der Umsetzung unseres Lebensraumkonzeptes „Unser Bad Hindelang 2030 mit integrierter Tourismusstrategie“, sagt der Bad </w:t>
      </w:r>
      <w:proofErr w:type="spellStart"/>
      <w:r w:rsidRPr="001553E7">
        <w:rPr>
          <w:rStyle w:val="Fett"/>
          <w:rFonts w:ascii="Arial" w:hAnsi="Arial" w:cs="Arial"/>
          <w:b w:val="0"/>
          <w:bCs w:val="0"/>
          <w:color w:val="000000" w:themeColor="text1"/>
        </w:rPr>
        <w:t>Hindelanger</w:t>
      </w:r>
      <w:proofErr w:type="spellEnd"/>
      <w:r w:rsidRPr="001553E7">
        <w:rPr>
          <w:rStyle w:val="Fett"/>
          <w:rFonts w:ascii="Arial" w:hAnsi="Arial" w:cs="Arial"/>
          <w:b w:val="0"/>
          <w:bCs w:val="0"/>
          <w:color w:val="000000" w:themeColor="text1"/>
        </w:rPr>
        <w:t xml:space="preserve"> Tourismusdirektor Maximilian </w:t>
      </w:r>
      <w:proofErr w:type="spellStart"/>
      <w:r w:rsidRPr="001553E7">
        <w:rPr>
          <w:rStyle w:val="Fett"/>
          <w:rFonts w:ascii="Arial" w:hAnsi="Arial" w:cs="Arial"/>
          <w:b w:val="0"/>
          <w:bCs w:val="0"/>
          <w:color w:val="000000" w:themeColor="text1"/>
        </w:rPr>
        <w:t>Hillmeier</w:t>
      </w:r>
      <w:proofErr w:type="spellEnd"/>
      <w:r w:rsidRPr="001553E7">
        <w:rPr>
          <w:rStyle w:val="Fett"/>
          <w:rFonts w:ascii="Arial" w:hAnsi="Arial" w:cs="Arial"/>
          <w:b w:val="0"/>
          <w:bCs w:val="0"/>
          <w:color w:val="000000" w:themeColor="text1"/>
        </w:rPr>
        <w:t>.</w:t>
      </w:r>
    </w:p>
    <w:p w14:paraId="7B8CDFE6" w14:textId="2731B396" w:rsidR="0070768D" w:rsidRPr="00EF4D97" w:rsidRDefault="00096BC9" w:rsidP="0070768D">
      <w:pPr>
        <w:jc w:val="both"/>
        <w:rPr>
          <w:rFonts w:ascii="Arial" w:hAnsi="Arial" w:cs="Arial"/>
          <w:color w:val="000000" w:themeColor="text1"/>
        </w:rPr>
      </w:pPr>
      <w:r>
        <w:rPr>
          <w:rStyle w:val="Fett"/>
          <w:rFonts w:ascii="Arial" w:hAnsi="Arial" w:cs="Arial"/>
          <w:b w:val="0"/>
          <w:bCs w:val="0"/>
          <w:color w:val="000000" w:themeColor="text1"/>
        </w:rPr>
        <w:br/>
      </w:r>
      <w:r w:rsidR="001553E7" w:rsidRPr="00EF4D97">
        <w:rPr>
          <w:rStyle w:val="Fett"/>
          <w:rFonts w:ascii="Arial" w:hAnsi="Arial" w:cs="Arial"/>
          <w:b w:val="0"/>
          <w:bCs w:val="0"/>
          <w:color w:val="000000" w:themeColor="text1"/>
        </w:rPr>
        <w:t xml:space="preserve">„Wir wollten zeigen, wie faszinierend Geographie und Geologie sein kann – gerade für Kinder und Jugendliche“, ergänzt Projektleiterin Madeleine Rädler. Bereits beim Erlebnispfad am </w:t>
      </w:r>
      <w:proofErr w:type="spellStart"/>
      <w:r w:rsidR="001553E7" w:rsidRPr="00EF4D97">
        <w:rPr>
          <w:rStyle w:val="Fett"/>
          <w:rFonts w:ascii="Arial" w:hAnsi="Arial" w:cs="Arial"/>
          <w:b w:val="0"/>
          <w:bCs w:val="0"/>
          <w:color w:val="000000" w:themeColor="text1"/>
        </w:rPr>
        <w:t>Imberger</w:t>
      </w:r>
      <w:proofErr w:type="spellEnd"/>
      <w:r w:rsidR="001553E7" w:rsidRPr="00EF4D97">
        <w:rPr>
          <w:rStyle w:val="Fett"/>
          <w:rFonts w:ascii="Arial" w:hAnsi="Arial" w:cs="Arial"/>
          <w:b w:val="0"/>
          <w:bCs w:val="0"/>
          <w:color w:val="000000" w:themeColor="text1"/>
        </w:rPr>
        <w:t xml:space="preserve"> Horn hatte sie die Figur Georg in Szene gesetzt. Nun wird das Konzept fortgeführt und vertieft.</w:t>
      </w:r>
      <w:r w:rsidR="0070768D" w:rsidRPr="00EF4D97">
        <w:rPr>
          <w:rStyle w:val="Fett"/>
          <w:rFonts w:ascii="Arial" w:hAnsi="Arial" w:cs="Arial"/>
          <w:b w:val="0"/>
          <w:bCs w:val="0"/>
          <w:color w:val="000000" w:themeColor="text1"/>
        </w:rPr>
        <w:t xml:space="preserve"> </w:t>
      </w:r>
      <w:r w:rsidR="0070768D" w:rsidRPr="00EF4D97">
        <w:rPr>
          <w:rFonts w:ascii="Arial" w:hAnsi="Arial" w:cs="Arial"/>
          <w:color w:val="000000" w:themeColor="text1"/>
        </w:rPr>
        <w:t>„</w:t>
      </w:r>
      <w:r w:rsidR="0070768D" w:rsidRPr="00EF4D97">
        <w:rPr>
          <w:rFonts w:ascii="Arial" w:hAnsi="Arial" w:cs="Arial"/>
          <w:color w:val="000000" w:themeColor="text1"/>
        </w:rPr>
        <w:t>Georg ist neugierig und verspielt</w:t>
      </w:r>
      <w:r w:rsidR="00EF4D97" w:rsidRPr="00EF4D97">
        <w:rPr>
          <w:rFonts w:ascii="Arial" w:hAnsi="Arial" w:cs="Arial"/>
          <w:color w:val="000000" w:themeColor="text1"/>
        </w:rPr>
        <w:t xml:space="preserve"> – </w:t>
      </w:r>
      <w:r w:rsidR="0070768D" w:rsidRPr="00EF4D97">
        <w:rPr>
          <w:rFonts w:ascii="Arial" w:hAnsi="Arial" w:cs="Arial"/>
          <w:color w:val="000000" w:themeColor="text1"/>
        </w:rPr>
        <w:t xml:space="preserve">genau wie viele Kinder. Er animiert junge Wanderer dazu Fragen zu stellen, </w:t>
      </w:r>
      <w:r w:rsidR="0070768D" w:rsidRPr="00EF4D97">
        <w:rPr>
          <w:rFonts w:ascii="Arial" w:hAnsi="Arial" w:cs="Arial"/>
          <w:color w:val="000000" w:themeColor="text1"/>
        </w:rPr>
        <w:t xml:space="preserve">zum Beispiel </w:t>
      </w:r>
      <w:r w:rsidR="0070768D" w:rsidRPr="00EF4D97">
        <w:rPr>
          <w:rFonts w:ascii="Arial" w:hAnsi="Arial" w:cs="Arial"/>
          <w:color w:val="000000" w:themeColor="text1"/>
        </w:rPr>
        <w:t>wie Gletscher entstehen oder wie alt die Erde ist</w:t>
      </w:r>
      <w:r w:rsidR="0070768D" w:rsidRPr="00EF4D97">
        <w:rPr>
          <w:rFonts w:ascii="Arial" w:hAnsi="Arial" w:cs="Arial"/>
          <w:color w:val="000000" w:themeColor="text1"/>
        </w:rPr>
        <w:t>“</w:t>
      </w:r>
      <w:r w:rsidR="0070768D" w:rsidRPr="00EF4D97">
        <w:rPr>
          <w:rFonts w:ascii="Arial" w:hAnsi="Arial" w:cs="Arial"/>
          <w:color w:val="000000" w:themeColor="text1"/>
        </w:rPr>
        <w:t>, sagt Madeleine Rädler.</w:t>
      </w:r>
    </w:p>
    <w:p w14:paraId="67A1350E" w14:textId="77777777" w:rsidR="0070768D" w:rsidRDefault="0070768D" w:rsidP="0070768D">
      <w:pPr>
        <w:jc w:val="both"/>
        <w:rPr>
          <w:rFonts w:ascii="Arial" w:hAnsi="Arial" w:cs="Arial"/>
          <w:color w:val="FF0000"/>
        </w:rPr>
      </w:pPr>
    </w:p>
    <w:p w14:paraId="257AEEE4" w14:textId="2F31817C" w:rsidR="001553E7" w:rsidRPr="0070768D" w:rsidRDefault="001553E7" w:rsidP="0070768D">
      <w:pPr>
        <w:jc w:val="both"/>
        <w:rPr>
          <w:rStyle w:val="Fett"/>
          <w:rFonts w:ascii="Arial" w:hAnsi="Arial" w:cs="Arial"/>
          <w:b w:val="0"/>
          <w:bCs w:val="0"/>
          <w:color w:val="000000" w:themeColor="text1"/>
        </w:rPr>
      </w:pPr>
      <w:r w:rsidRPr="001553E7">
        <w:rPr>
          <w:rStyle w:val="Fett"/>
          <w:rFonts w:ascii="Arial" w:hAnsi="Arial" w:cs="Arial"/>
          <w:b w:val="0"/>
          <w:bCs w:val="0"/>
          <w:color w:val="000000" w:themeColor="text1"/>
        </w:rPr>
        <w:t xml:space="preserve">Die Inhalte der Stationen entstanden in enger Zusammenarbeit mit Dr. Markus </w:t>
      </w:r>
      <w:proofErr w:type="spellStart"/>
      <w:r w:rsidRPr="001553E7">
        <w:rPr>
          <w:rStyle w:val="Fett"/>
          <w:rFonts w:ascii="Arial" w:hAnsi="Arial" w:cs="Arial"/>
          <w:b w:val="0"/>
          <w:bCs w:val="0"/>
          <w:color w:val="000000" w:themeColor="text1"/>
        </w:rPr>
        <w:t>Pingold</w:t>
      </w:r>
      <w:proofErr w:type="spellEnd"/>
      <w:r w:rsidRPr="001553E7">
        <w:rPr>
          <w:rStyle w:val="Fett"/>
          <w:rFonts w:ascii="Arial" w:hAnsi="Arial" w:cs="Arial"/>
          <w:b w:val="0"/>
          <w:bCs w:val="0"/>
          <w:color w:val="000000" w:themeColor="text1"/>
        </w:rPr>
        <w:t xml:space="preserve"> und einem Team der Universität Würzburg</w:t>
      </w:r>
      <w:r w:rsidR="00824E8D">
        <w:rPr>
          <w:rStyle w:val="Fett"/>
          <w:rFonts w:ascii="Arial" w:hAnsi="Arial" w:cs="Arial"/>
          <w:b w:val="0"/>
          <w:bCs w:val="0"/>
          <w:color w:val="000000" w:themeColor="text1"/>
        </w:rPr>
        <w:t xml:space="preserve"> – </w:t>
      </w:r>
      <w:r w:rsidRPr="001553E7">
        <w:rPr>
          <w:rStyle w:val="Fett"/>
          <w:rFonts w:ascii="Arial" w:hAnsi="Arial" w:cs="Arial"/>
          <w:b w:val="0"/>
          <w:bCs w:val="0"/>
          <w:color w:val="000000" w:themeColor="text1"/>
        </w:rPr>
        <w:t xml:space="preserve">Institut für Geographie und Geologie. Dr. Markus </w:t>
      </w:r>
      <w:proofErr w:type="spellStart"/>
      <w:r w:rsidRPr="001553E7">
        <w:rPr>
          <w:rStyle w:val="Fett"/>
          <w:rFonts w:ascii="Arial" w:hAnsi="Arial" w:cs="Arial"/>
          <w:b w:val="0"/>
          <w:bCs w:val="0"/>
          <w:color w:val="000000" w:themeColor="text1"/>
        </w:rPr>
        <w:t>Pingold</w:t>
      </w:r>
      <w:proofErr w:type="spellEnd"/>
      <w:r w:rsidRPr="001553E7">
        <w:rPr>
          <w:rStyle w:val="Fett"/>
          <w:rFonts w:ascii="Arial" w:hAnsi="Arial" w:cs="Arial"/>
          <w:b w:val="0"/>
          <w:bCs w:val="0"/>
          <w:color w:val="000000" w:themeColor="text1"/>
        </w:rPr>
        <w:t xml:space="preserve"> und die Geowissenschaftler und Pädagogen Marc Zink, Julian Mühling, Hannes </w:t>
      </w:r>
      <w:proofErr w:type="spellStart"/>
      <w:r w:rsidRPr="001553E7">
        <w:rPr>
          <w:rStyle w:val="Fett"/>
          <w:rFonts w:ascii="Arial" w:hAnsi="Arial" w:cs="Arial"/>
          <w:b w:val="0"/>
          <w:bCs w:val="0"/>
          <w:color w:val="000000" w:themeColor="text1"/>
        </w:rPr>
        <w:t>Ultsch</w:t>
      </w:r>
      <w:proofErr w:type="spellEnd"/>
      <w:r w:rsidRPr="001553E7">
        <w:rPr>
          <w:rStyle w:val="Fett"/>
          <w:rFonts w:ascii="Arial" w:hAnsi="Arial" w:cs="Arial"/>
          <w:b w:val="0"/>
          <w:bCs w:val="0"/>
          <w:color w:val="000000" w:themeColor="text1"/>
        </w:rPr>
        <w:t xml:space="preserve"> und Maren Brandenburg griffen d</w:t>
      </w:r>
      <w:r w:rsidRPr="001553E7">
        <w:rPr>
          <w:rFonts w:ascii="Arial" w:hAnsi="Arial" w:cs="Arial"/>
          <w:color w:val="000000" w:themeColor="text1"/>
        </w:rPr>
        <w:t xml:space="preserve">ie ursprüngliche Idee von Dieter Gschwend wieder auf und </w:t>
      </w:r>
      <w:r w:rsidRPr="001553E7">
        <w:rPr>
          <w:rStyle w:val="Fett"/>
          <w:rFonts w:ascii="Arial" w:hAnsi="Arial" w:cs="Arial"/>
          <w:b w:val="0"/>
          <w:bCs w:val="0"/>
          <w:color w:val="000000" w:themeColor="text1"/>
        </w:rPr>
        <w:t xml:space="preserve">entwickelten ein kindgerechtes didaktisch aufbereitetes Konzept, das wissenschaftlich fundiert, aber spielerisch bleibt. Themen wie Plattentektonik, Massenbewegung, Fließgewässer, Gesteinskunde, Erdgeschichte, Gletscherkunde und sogar eine kleine Wahrnehmungsübung machen die Stationen zu echten Lerninseln. QR-Codes liefern vertiefende Infos – für alle, die mehr wissen wollen. Auch für Schulklassen bis einschließlich der Oberstufe ist der Weg eine gute Art der Unterrichtsgestaltung. </w:t>
      </w:r>
    </w:p>
    <w:p w14:paraId="59432407" w14:textId="18134D27" w:rsidR="00CE2FAE" w:rsidRDefault="00096BC9" w:rsidP="00C8560A">
      <w:pPr>
        <w:jc w:val="both"/>
        <w:rPr>
          <w:rStyle w:val="Fett"/>
          <w:rFonts w:ascii="Arial" w:hAnsi="Arial" w:cs="Arial"/>
          <w:b w:val="0"/>
          <w:bCs w:val="0"/>
          <w:color w:val="000000" w:themeColor="text1"/>
        </w:rPr>
      </w:pPr>
      <w:r>
        <w:rPr>
          <w:rStyle w:val="Fett"/>
          <w:rFonts w:ascii="Arial" w:hAnsi="Arial" w:cs="Arial"/>
          <w:b w:val="0"/>
          <w:bCs w:val="0"/>
          <w:color w:val="000000" w:themeColor="text1"/>
        </w:rPr>
        <w:br/>
      </w:r>
      <w:r w:rsidR="001553E7" w:rsidRPr="001553E7">
        <w:rPr>
          <w:rStyle w:val="Fett"/>
          <w:rFonts w:ascii="Arial" w:hAnsi="Arial" w:cs="Arial"/>
          <w:b w:val="0"/>
          <w:bCs w:val="0"/>
          <w:color w:val="000000" w:themeColor="text1"/>
        </w:rPr>
        <w:t xml:space="preserve">Wer durch </w:t>
      </w:r>
      <w:proofErr w:type="spellStart"/>
      <w:r w:rsidR="001553E7" w:rsidRPr="001553E7">
        <w:rPr>
          <w:rStyle w:val="Fett"/>
          <w:rFonts w:ascii="Arial" w:hAnsi="Arial" w:cs="Arial"/>
          <w:b w:val="0"/>
          <w:bCs w:val="0"/>
          <w:color w:val="000000" w:themeColor="text1"/>
        </w:rPr>
        <w:t>Georg’s</w:t>
      </w:r>
      <w:proofErr w:type="spellEnd"/>
      <w:r w:rsidR="001553E7" w:rsidRPr="001553E7">
        <w:rPr>
          <w:rStyle w:val="Fett"/>
          <w:rFonts w:ascii="Arial" w:hAnsi="Arial" w:cs="Arial"/>
          <w:b w:val="0"/>
          <w:bCs w:val="0"/>
          <w:color w:val="000000" w:themeColor="text1"/>
        </w:rPr>
        <w:t xml:space="preserve"> </w:t>
      </w:r>
      <w:proofErr w:type="spellStart"/>
      <w:r w:rsidR="001553E7" w:rsidRPr="001553E7">
        <w:rPr>
          <w:rStyle w:val="Fett"/>
          <w:rFonts w:ascii="Arial" w:hAnsi="Arial" w:cs="Arial"/>
          <w:b w:val="0"/>
          <w:bCs w:val="0"/>
          <w:color w:val="000000" w:themeColor="text1"/>
        </w:rPr>
        <w:t>Geowelt</w:t>
      </w:r>
      <w:proofErr w:type="spellEnd"/>
      <w:r w:rsidR="001553E7" w:rsidRPr="001553E7">
        <w:rPr>
          <w:rStyle w:val="Fett"/>
          <w:rFonts w:ascii="Arial" w:hAnsi="Arial" w:cs="Arial"/>
          <w:b w:val="0"/>
          <w:bCs w:val="0"/>
          <w:color w:val="000000" w:themeColor="text1"/>
        </w:rPr>
        <w:t xml:space="preserve"> Forscherpfad wandert, begegnet nicht nur spannenden Fragen – sondern auch einem Naturraum von seltener Schönheit: dem </w:t>
      </w:r>
      <w:proofErr w:type="spellStart"/>
      <w:r w:rsidR="001553E7" w:rsidRPr="001553E7">
        <w:rPr>
          <w:rStyle w:val="Fett"/>
          <w:rFonts w:ascii="Arial" w:hAnsi="Arial" w:cs="Arial"/>
          <w:b w:val="0"/>
          <w:bCs w:val="0"/>
          <w:color w:val="000000" w:themeColor="text1"/>
        </w:rPr>
        <w:t>Hirschbachtobel</w:t>
      </w:r>
      <w:proofErr w:type="spellEnd"/>
      <w:r w:rsidR="001553E7" w:rsidRPr="001553E7">
        <w:rPr>
          <w:rStyle w:val="Fett"/>
          <w:rFonts w:ascii="Arial" w:hAnsi="Arial" w:cs="Arial"/>
          <w:b w:val="0"/>
          <w:bCs w:val="0"/>
          <w:color w:val="000000" w:themeColor="text1"/>
        </w:rPr>
        <w:t xml:space="preserve">. Hier fließt der Hirschbach über Felsplatten und vorbei an Gumpen und Wasserfällen. Der Weg ist Teil eines größeren Wandergebiets. Eine beliebte Tour führt vom Tobel bergauf zum Kellerwandweg, einem aussichtsreichen Höhenweg mit weitem Blick über das </w:t>
      </w:r>
      <w:proofErr w:type="spellStart"/>
      <w:r w:rsidR="001553E7" w:rsidRPr="001553E7">
        <w:rPr>
          <w:rStyle w:val="Fett"/>
          <w:rFonts w:ascii="Arial" w:hAnsi="Arial" w:cs="Arial"/>
          <w:b w:val="0"/>
          <w:bCs w:val="0"/>
          <w:color w:val="000000" w:themeColor="text1"/>
        </w:rPr>
        <w:t>Ostrachtal</w:t>
      </w:r>
      <w:proofErr w:type="spellEnd"/>
      <w:r w:rsidR="001553E7" w:rsidRPr="001553E7">
        <w:rPr>
          <w:rStyle w:val="Fett"/>
          <w:rFonts w:ascii="Arial" w:hAnsi="Arial" w:cs="Arial"/>
          <w:b w:val="0"/>
          <w:bCs w:val="0"/>
          <w:color w:val="000000" w:themeColor="text1"/>
        </w:rPr>
        <w:t xml:space="preserve"> – und wieder zurück hinunter nach Bad Hindelang. „Weil der Tobel stellenweise felsig und steil ist, ist auf festes Schuhwerk und Trittsicherheit zu achten“, sagt Viktoria Mohr, Marketingleiterin bei Bad Hindelang Tourismus.</w:t>
      </w:r>
      <w:r w:rsidR="00C8560A">
        <w:rPr>
          <w:rStyle w:val="Fett"/>
          <w:rFonts w:ascii="Arial" w:hAnsi="Arial" w:cs="Arial"/>
          <w:b w:val="0"/>
          <w:bCs w:val="0"/>
          <w:color w:val="000000" w:themeColor="text1"/>
        </w:rPr>
        <w:t xml:space="preserve"> </w:t>
      </w:r>
    </w:p>
    <w:p w14:paraId="0266757A" w14:textId="77777777" w:rsidR="00CE2FAE" w:rsidRDefault="00CE2FAE" w:rsidP="00C8560A">
      <w:pPr>
        <w:jc w:val="both"/>
        <w:rPr>
          <w:rStyle w:val="Fett"/>
          <w:rFonts w:ascii="Arial" w:hAnsi="Arial" w:cs="Arial"/>
          <w:b w:val="0"/>
          <w:bCs w:val="0"/>
          <w:color w:val="000000" w:themeColor="text1"/>
        </w:rPr>
      </w:pPr>
    </w:p>
    <w:p w14:paraId="36CE86A4" w14:textId="7FC9F91B" w:rsidR="001553E7" w:rsidRPr="001553E7" w:rsidRDefault="001553E7" w:rsidP="00C8560A">
      <w:pPr>
        <w:jc w:val="both"/>
        <w:rPr>
          <w:rStyle w:val="Fett"/>
          <w:rFonts w:ascii="Arial" w:hAnsi="Arial" w:cs="Arial"/>
          <w:b w:val="0"/>
          <w:bCs w:val="0"/>
          <w:color w:val="000000" w:themeColor="text1"/>
        </w:rPr>
      </w:pPr>
      <w:r w:rsidRPr="001553E7">
        <w:rPr>
          <w:rStyle w:val="Fett"/>
          <w:rFonts w:ascii="Arial" w:hAnsi="Arial" w:cs="Arial"/>
          <w:b w:val="0"/>
          <w:bCs w:val="0"/>
          <w:color w:val="000000" w:themeColor="text1"/>
        </w:rPr>
        <w:t xml:space="preserve">Die Umsetzung des neuen Naturabenteuers übernahm ein eingespieltes Team: Die Tourismusagentur St. </w:t>
      </w:r>
      <w:proofErr w:type="spellStart"/>
      <w:r w:rsidRPr="001553E7">
        <w:rPr>
          <w:rStyle w:val="Fett"/>
          <w:rFonts w:ascii="Arial" w:hAnsi="Arial" w:cs="Arial"/>
          <w:b w:val="0"/>
          <w:bCs w:val="0"/>
          <w:color w:val="000000" w:themeColor="text1"/>
        </w:rPr>
        <w:t>Elmo’s</w:t>
      </w:r>
      <w:proofErr w:type="spellEnd"/>
      <w:r w:rsidRPr="001553E7">
        <w:rPr>
          <w:rStyle w:val="Fett"/>
          <w:rFonts w:ascii="Arial" w:hAnsi="Arial" w:cs="Arial"/>
          <w:b w:val="0"/>
          <w:bCs w:val="0"/>
          <w:color w:val="000000" w:themeColor="text1"/>
        </w:rPr>
        <w:t xml:space="preserve"> verantwortete Grafik und Kommunikation, die bauliche Umsetzung realisierten örtliche wie regionale Betriebe um die Bad </w:t>
      </w:r>
      <w:proofErr w:type="spellStart"/>
      <w:r w:rsidRPr="001553E7">
        <w:rPr>
          <w:rStyle w:val="Fett"/>
          <w:rFonts w:ascii="Arial" w:hAnsi="Arial" w:cs="Arial"/>
          <w:b w:val="0"/>
          <w:bCs w:val="0"/>
          <w:color w:val="000000" w:themeColor="text1"/>
        </w:rPr>
        <w:t>Hindelanger</w:t>
      </w:r>
      <w:proofErr w:type="spellEnd"/>
      <w:r w:rsidRPr="001553E7">
        <w:rPr>
          <w:rStyle w:val="Fett"/>
          <w:rFonts w:ascii="Arial" w:hAnsi="Arial" w:cs="Arial"/>
          <w:b w:val="0"/>
          <w:bCs w:val="0"/>
          <w:color w:val="000000" w:themeColor="text1"/>
        </w:rPr>
        <w:t xml:space="preserve"> Toni und Michael </w:t>
      </w:r>
      <w:proofErr w:type="spellStart"/>
      <w:r w:rsidRPr="001553E7">
        <w:rPr>
          <w:rStyle w:val="Fett"/>
          <w:rFonts w:ascii="Arial" w:hAnsi="Arial" w:cs="Arial"/>
          <w:b w:val="0"/>
          <w:bCs w:val="0"/>
          <w:color w:val="000000" w:themeColor="text1"/>
        </w:rPr>
        <w:t>Fügenschuh</w:t>
      </w:r>
      <w:proofErr w:type="spellEnd"/>
      <w:r w:rsidRPr="001553E7">
        <w:rPr>
          <w:rStyle w:val="Fett"/>
          <w:rFonts w:ascii="Arial" w:hAnsi="Arial" w:cs="Arial"/>
          <w:b w:val="0"/>
          <w:bCs w:val="0"/>
          <w:color w:val="000000" w:themeColor="text1"/>
        </w:rPr>
        <w:t xml:space="preserve"> von der gleichnamigen GbR sowie die hochkant GmbH aus </w:t>
      </w:r>
      <w:proofErr w:type="spellStart"/>
      <w:r w:rsidRPr="001553E7">
        <w:rPr>
          <w:rStyle w:val="Fett"/>
          <w:rFonts w:ascii="Arial" w:hAnsi="Arial" w:cs="Arial"/>
          <w:b w:val="0"/>
          <w:bCs w:val="0"/>
          <w:color w:val="000000" w:themeColor="text1"/>
        </w:rPr>
        <w:t>Gestratz</w:t>
      </w:r>
      <w:proofErr w:type="spellEnd"/>
      <w:r w:rsidRPr="001553E7">
        <w:rPr>
          <w:rStyle w:val="Fett"/>
          <w:rFonts w:ascii="Arial" w:hAnsi="Arial" w:cs="Arial"/>
          <w:b w:val="0"/>
          <w:bCs w:val="0"/>
          <w:color w:val="000000" w:themeColor="text1"/>
        </w:rPr>
        <w:t>.</w:t>
      </w:r>
    </w:p>
    <w:p w14:paraId="4B8720B3" w14:textId="06F933D5" w:rsidR="003A3E49" w:rsidRPr="003A3E49" w:rsidRDefault="001553E7" w:rsidP="001553E7">
      <w:pPr>
        <w:rPr>
          <w:rFonts w:ascii="Arial" w:hAnsi="Arial" w:cs="Arial"/>
          <w:color w:val="000000" w:themeColor="text1"/>
        </w:rPr>
      </w:pPr>
      <w:proofErr w:type="spellStart"/>
      <w:r w:rsidRPr="001553E7">
        <w:rPr>
          <w:rStyle w:val="Fett"/>
          <w:rFonts w:ascii="Arial" w:hAnsi="Arial" w:cs="Arial"/>
          <w:color w:val="000000" w:themeColor="text1"/>
          <w:u w:val="single"/>
        </w:rPr>
        <w:lastRenderedPageBreak/>
        <w:t>Georg’s</w:t>
      </w:r>
      <w:proofErr w:type="spellEnd"/>
      <w:r w:rsidRPr="001553E7">
        <w:rPr>
          <w:rStyle w:val="Fett"/>
          <w:rFonts w:ascii="Arial" w:hAnsi="Arial" w:cs="Arial"/>
          <w:color w:val="000000" w:themeColor="text1"/>
          <w:u w:val="single"/>
        </w:rPr>
        <w:t xml:space="preserve"> </w:t>
      </w:r>
      <w:proofErr w:type="spellStart"/>
      <w:r w:rsidRPr="001553E7">
        <w:rPr>
          <w:rStyle w:val="Fett"/>
          <w:rFonts w:ascii="Arial" w:hAnsi="Arial" w:cs="Arial"/>
          <w:color w:val="000000" w:themeColor="text1"/>
          <w:u w:val="single"/>
        </w:rPr>
        <w:t>Geowelt</w:t>
      </w:r>
      <w:proofErr w:type="spellEnd"/>
      <w:r w:rsidRPr="001553E7">
        <w:rPr>
          <w:rStyle w:val="Fett"/>
          <w:rFonts w:ascii="Arial" w:hAnsi="Arial" w:cs="Arial"/>
          <w:color w:val="000000" w:themeColor="text1"/>
          <w:u w:val="single"/>
        </w:rPr>
        <w:t xml:space="preserve"> Forscherpfad – Daten &amp; Fakten</w:t>
      </w:r>
      <w:r w:rsidRPr="001553E7">
        <w:rPr>
          <w:rFonts w:ascii="Arial" w:hAnsi="Arial" w:cs="Arial"/>
          <w:color w:val="000000" w:themeColor="text1"/>
        </w:rPr>
        <w:br/>
        <w:t xml:space="preserve">- Ort: </w:t>
      </w:r>
      <w:proofErr w:type="spellStart"/>
      <w:r w:rsidRPr="001553E7">
        <w:rPr>
          <w:rFonts w:ascii="Arial" w:hAnsi="Arial" w:cs="Arial"/>
          <w:color w:val="000000" w:themeColor="text1"/>
        </w:rPr>
        <w:t>Hirschbachtobel</w:t>
      </w:r>
      <w:proofErr w:type="spellEnd"/>
      <w:r w:rsidRPr="001553E7">
        <w:rPr>
          <w:rFonts w:ascii="Arial" w:hAnsi="Arial" w:cs="Arial"/>
          <w:color w:val="000000" w:themeColor="text1"/>
        </w:rPr>
        <w:t>, Einstieg an der Jochstraße, Bad Hindelang</w:t>
      </w:r>
      <w:r w:rsidRPr="001553E7">
        <w:rPr>
          <w:rFonts w:ascii="Arial" w:hAnsi="Arial" w:cs="Arial"/>
          <w:color w:val="000000" w:themeColor="text1"/>
        </w:rPr>
        <w:br/>
        <w:t>- Länge: 5,1 km Rundweg</w:t>
      </w:r>
      <w:r w:rsidRPr="001553E7">
        <w:rPr>
          <w:rFonts w:ascii="Arial" w:hAnsi="Arial" w:cs="Arial"/>
          <w:color w:val="000000" w:themeColor="text1"/>
        </w:rPr>
        <w:br/>
        <w:t>- Höhenmeter: 260 m</w:t>
      </w:r>
      <w:r w:rsidRPr="001553E7">
        <w:rPr>
          <w:rFonts w:ascii="Arial" w:hAnsi="Arial" w:cs="Arial"/>
          <w:color w:val="000000" w:themeColor="text1"/>
        </w:rPr>
        <w:br/>
        <w:t>- Reine Gehzeit: ca. 2,5 Stunden</w:t>
      </w:r>
      <w:r w:rsidRPr="001553E7">
        <w:rPr>
          <w:rFonts w:ascii="Arial" w:hAnsi="Arial" w:cs="Arial"/>
          <w:color w:val="000000" w:themeColor="text1"/>
        </w:rPr>
        <w:br/>
        <w:t>- Stationen:</w:t>
      </w:r>
      <w:r w:rsidRPr="001553E7">
        <w:rPr>
          <w:rStyle w:val="apple-converted-space"/>
          <w:rFonts w:ascii="Arial" w:hAnsi="Arial" w:cs="Arial"/>
          <w:color w:val="000000" w:themeColor="text1"/>
        </w:rPr>
        <w:t xml:space="preserve"> 6 </w:t>
      </w:r>
      <w:r w:rsidRPr="001553E7">
        <w:rPr>
          <w:rFonts w:ascii="Arial" w:hAnsi="Arial" w:cs="Arial"/>
          <w:color w:val="000000" w:themeColor="text1"/>
        </w:rPr>
        <w:t>interaktive Wissens- &amp; Mitmachstationen</w:t>
      </w:r>
      <w:r w:rsidRPr="001553E7">
        <w:rPr>
          <w:rFonts w:ascii="Arial" w:hAnsi="Arial" w:cs="Arial"/>
          <w:color w:val="000000" w:themeColor="text1"/>
        </w:rPr>
        <w:br/>
        <w:t>- Altersempfehlung: ab 8 Jahren</w:t>
      </w:r>
      <w:r w:rsidRPr="001553E7">
        <w:rPr>
          <w:rFonts w:ascii="Arial" w:hAnsi="Arial" w:cs="Arial"/>
          <w:color w:val="000000" w:themeColor="text1"/>
        </w:rPr>
        <w:br/>
        <w:t>- Zielgruppe: Familien, Schulklassen, neugierige Naturfreunde</w:t>
      </w:r>
      <w:r w:rsidRPr="001553E7">
        <w:rPr>
          <w:rFonts w:ascii="Arial" w:hAnsi="Arial" w:cs="Arial"/>
          <w:color w:val="000000" w:themeColor="text1"/>
        </w:rPr>
        <w:br/>
        <w:t>- Themen: Gesteine, Plattentektonik, Gletscher, Wasser, Erdgeschichte, Massenbewegungen, Biodiversität</w:t>
      </w:r>
      <w:r w:rsidRPr="001553E7">
        <w:rPr>
          <w:rFonts w:ascii="Arial" w:hAnsi="Arial" w:cs="Arial"/>
          <w:color w:val="000000" w:themeColor="text1"/>
        </w:rPr>
        <w:br/>
        <w:t>- Extras: Picknickplatz, Spielplatz, Einkehrmöglichkeit</w:t>
      </w:r>
      <w:r w:rsidRPr="001553E7">
        <w:rPr>
          <w:rFonts w:ascii="Arial" w:hAnsi="Arial" w:cs="Arial"/>
          <w:color w:val="000000" w:themeColor="text1"/>
        </w:rPr>
        <w:br/>
        <w:t>- Zugang: frei &amp; ganzjährig begehbar</w:t>
      </w:r>
      <w:r w:rsidR="008412A0">
        <w:rPr>
          <w:rFonts w:ascii="Arial" w:hAnsi="Arial" w:cs="Arial"/>
          <w:color w:val="000000" w:themeColor="text1"/>
        </w:rPr>
        <w:br/>
      </w:r>
      <w:r w:rsidR="008412A0">
        <w:rPr>
          <w:rFonts w:ascii="Arial" w:hAnsi="Arial" w:cs="Arial"/>
          <w:color w:val="000000" w:themeColor="text1"/>
        </w:rPr>
        <w:br/>
      </w:r>
      <w:r w:rsidR="008412A0" w:rsidRPr="008412A0">
        <w:rPr>
          <w:rFonts w:ascii="Arial" w:hAnsi="Arial" w:cs="Arial"/>
          <w:b/>
          <w:bCs/>
          <w:color w:val="000000" w:themeColor="text1"/>
        </w:rPr>
        <w:t>Zur Website:</w:t>
      </w:r>
      <w:r w:rsidR="003A3E49">
        <w:rPr>
          <w:rFonts w:ascii="Arial" w:hAnsi="Arial" w:cs="Arial"/>
          <w:color w:val="000000" w:themeColor="text1"/>
        </w:rPr>
        <w:br/>
      </w:r>
      <w:r w:rsidR="003A3E49" w:rsidRPr="003A3E49">
        <w:rPr>
          <w:rStyle w:val="zuut5"/>
          <w:rFonts w:ascii="Arial" w:hAnsi="Arial" w:cs="Arial"/>
          <w:lang w:eastAsia="en-US"/>
        </w:rPr>
        <w:t>https://www.badhindelang.de/georgs-geowelt-forscherpfad</w:t>
      </w:r>
    </w:p>
    <w:p w14:paraId="6186B561" w14:textId="55210328" w:rsidR="00DC5619" w:rsidRPr="00367EB6" w:rsidRDefault="005F5FE0" w:rsidP="0088362B">
      <w:pPr>
        <w:rPr>
          <w:rFonts w:ascii="Arial" w:hAnsi="Arial" w:cs="Arial"/>
          <w:b/>
          <w:bCs/>
          <w:color w:val="000000"/>
          <w:lang w:val="en-US"/>
        </w:rPr>
      </w:pPr>
      <w:r w:rsidRPr="0070768D">
        <w:rPr>
          <w:rFonts w:ascii="Arial" w:hAnsi="Arial" w:cs="Arial"/>
          <w:b/>
          <w:bCs/>
          <w:color w:val="000000"/>
          <w:lang w:val="en-US"/>
        </w:rPr>
        <w:br/>
      </w:r>
      <w:proofErr w:type="spellStart"/>
      <w:r w:rsidR="00DC5619" w:rsidRPr="00367EB6">
        <w:rPr>
          <w:rFonts w:ascii="Arial" w:hAnsi="Arial" w:cs="Arial"/>
          <w:b/>
          <w:bCs/>
          <w:color w:val="000000"/>
          <w:lang w:val="en-US"/>
        </w:rPr>
        <w:t>Mediendownload</w:t>
      </w:r>
      <w:proofErr w:type="spellEnd"/>
      <w:r w:rsidR="00DC5619" w:rsidRPr="00367EB6">
        <w:rPr>
          <w:rFonts w:ascii="Arial" w:hAnsi="Arial" w:cs="Arial"/>
          <w:b/>
          <w:bCs/>
          <w:color w:val="000000"/>
          <w:lang w:val="en-US"/>
        </w:rPr>
        <w:t xml:space="preserve"> (</w:t>
      </w:r>
      <w:proofErr w:type="spellStart"/>
      <w:r w:rsidR="00DC5619" w:rsidRPr="00367EB6">
        <w:rPr>
          <w:rFonts w:ascii="Arial" w:hAnsi="Arial" w:cs="Arial"/>
          <w:b/>
          <w:bCs/>
          <w:color w:val="000000"/>
          <w:lang w:val="en-US"/>
        </w:rPr>
        <w:t>Pressetext</w:t>
      </w:r>
      <w:proofErr w:type="spellEnd"/>
      <w:r w:rsidR="00DC5619" w:rsidRPr="00367EB6">
        <w:rPr>
          <w:rFonts w:ascii="Arial" w:hAnsi="Arial" w:cs="Arial"/>
          <w:b/>
          <w:bCs/>
          <w:color w:val="000000"/>
          <w:lang w:val="en-US"/>
        </w:rPr>
        <w:t xml:space="preserve"> + </w:t>
      </w:r>
      <w:proofErr w:type="spellStart"/>
      <w:r w:rsidR="00DC5619" w:rsidRPr="00367EB6">
        <w:rPr>
          <w:rFonts w:ascii="Arial" w:hAnsi="Arial" w:cs="Arial"/>
          <w:b/>
          <w:bCs/>
          <w:color w:val="000000"/>
          <w:lang w:val="en-US"/>
        </w:rPr>
        <w:t>Pressefotos</w:t>
      </w:r>
      <w:proofErr w:type="spellEnd"/>
      <w:r w:rsidR="00DC5619" w:rsidRPr="00367EB6">
        <w:rPr>
          <w:rFonts w:ascii="Arial" w:hAnsi="Arial" w:cs="Arial"/>
          <w:b/>
          <w:bCs/>
          <w:color w:val="000000"/>
          <w:lang w:val="en-US"/>
        </w:rPr>
        <w:t>):</w:t>
      </w:r>
    </w:p>
    <w:p w14:paraId="07E9238E" w14:textId="77777777" w:rsidR="00DC5619" w:rsidRPr="00367EB6" w:rsidRDefault="00DC5619" w:rsidP="0088362B">
      <w:pPr>
        <w:rPr>
          <w:rFonts w:ascii="Arial" w:hAnsi="Arial" w:cs="Arial"/>
          <w:color w:val="000000"/>
          <w:lang w:val="en-US"/>
        </w:rPr>
      </w:pPr>
      <w:r w:rsidRPr="00367EB6">
        <w:rPr>
          <w:rFonts w:ascii="Arial" w:hAnsi="Arial" w:cs="Arial"/>
          <w:color w:val="000000"/>
          <w:lang w:val="en-US"/>
        </w:rPr>
        <w:t>https://denkinger-pr.de/blog-news</w:t>
      </w:r>
    </w:p>
    <w:p w14:paraId="1605C5D8" w14:textId="77777777" w:rsidR="00DC5619" w:rsidRPr="00367EB6" w:rsidRDefault="00DC5619" w:rsidP="0088362B">
      <w:pPr>
        <w:rPr>
          <w:rFonts w:ascii="Arial" w:hAnsi="Arial" w:cs="Arial"/>
          <w:color w:val="000000"/>
          <w:lang w:val="en-US"/>
        </w:rPr>
      </w:pPr>
    </w:p>
    <w:p w14:paraId="3989F176" w14:textId="04387395" w:rsidR="000B5615" w:rsidRPr="00187709" w:rsidRDefault="005F5FE0" w:rsidP="00811DAB">
      <w:pPr>
        <w:rPr>
          <w:rFonts w:ascii="Arial" w:hAnsi="Arial" w:cs="Arial"/>
          <w:color w:val="000000" w:themeColor="text1"/>
          <w:sz w:val="22"/>
          <w:szCs w:val="22"/>
          <w:lang w:eastAsia="en-US"/>
        </w:rPr>
        <w:sectPr w:rsidR="000B5615" w:rsidRPr="00187709" w:rsidSect="000B561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pgNumType w:start="0"/>
          <w:cols w:space="720"/>
          <w:titlePg/>
          <w:docGrid w:linePitch="600" w:charSpace="40960"/>
        </w:sectPr>
      </w:pPr>
      <w:r w:rsidRPr="0070768D">
        <w:rPr>
          <w:rStyle w:val="Fett"/>
          <w:rFonts w:ascii="Arial" w:hAnsi="Arial" w:cs="Arial"/>
          <w:color w:val="000000"/>
          <w:lang w:val="en-US"/>
        </w:rPr>
        <w:t xml:space="preserve"> </w:t>
      </w:r>
      <w:r w:rsidR="00187709" w:rsidRPr="00187709">
        <w:rPr>
          <w:rStyle w:val="Fett"/>
          <w:rFonts w:ascii="Arial" w:hAnsi="Arial" w:cs="Arial"/>
          <w:color w:val="000000"/>
        </w:rPr>
        <w:t xml:space="preserve">Fotos:  </w:t>
      </w:r>
      <w:r w:rsidR="00187709" w:rsidRPr="000923F2">
        <w:rPr>
          <w:rStyle w:val="Fett"/>
          <w:rFonts w:ascii="Arial" w:hAnsi="Arial" w:cs="Arial"/>
          <w:b w:val="0"/>
          <w:bCs w:val="0"/>
          <w:color w:val="000000"/>
        </w:rPr>
        <w:t>Bad Hindelang Tourismus / Wolfgang B. Kleiner</w:t>
      </w:r>
      <w:r w:rsidR="00187709">
        <w:rPr>
          <w:rStyle w:val="Fett"/>
          <w:rFonts w:ascii="Arial" w:hAnsi="Arial" w:cs="Arial"/>
          <w:color w:val="000000"/>
        </w:rPr>
        <w:t xml:space="preserve"> </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4"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6"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1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1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1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0"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1"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2"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3"/>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803CD" w14:textId="77777777" w:rsidR="00186FAF" w:rsidRDefault="00186FAF">
      <w:r>
        <w:separator/>
      </w:r>
    </w:p>
  </w:endnote>
  <w:endnote w:type="continuationSeparator" w:id="0">
    <w:p w14:paraId="34385706" w14:textId="77777777" w:rsidR="00186FAF" w:rsidRDefault="0018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F0704" w14:textId="77777777" w:rsidR="00186FAF" w:rsidRDefault="00186FAF">
      <w:r>
        <w:separator/>
      </w:r>
    </w:p>
  </w:footnote>
  <w:footnote w:type="continuationSeparator" w:id="0">
    <w:p w14:paraId="4E430524" w14:textId="77777777" w:rsidR="00186FAF" w:rsidRDefault="00186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5B7"/>
    <w:rsid w:val="0000457D"/>
    <w:rsid w:val="00004D03"/>
    <w:rsid w:val="000058DF"/>
    <w:rsid w:val="00005CB4"/>
    <w:rsid w:val="00007859"/>
    <w:rsid w:val="00007B3B"/>
    <w:rsid w:val="00011FB8"/>
    <w:rsid w:val="0001369B"/>
    <w:rsid w:val="00013CD8"/>
    <w:rsid w:val="00016592"/>
    <w:rsid w:val="000256CF"/>
    <w:rsid w:val="000257E2"/>
    <w:rsid w:val="00026413"/>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39B1"/>
    <w:rsid w:val="00145657"/>
    <w:rsid w:val="0014697D"/>
    <w:rsid w:val="00147FC9"/>
    <w:rsid w:val="0015198F"/>
    <w:rsid w:val="001535E8"/>
    <w:rsid w:val="00154233"/>
    <w:rsid w:val="00154629"/>
    <w:rsid w:val="001553E7"/>
    <w:rsid w:val="00155CC0"/>
    <w:rsid w:val="00160132"/>
    <w:rsid w:val="0016068D"/>
    <w:rsid w:val="00161071"/>
    <w:rsid w:val="00170A1F"/>
    <w:rsid w:val="001738F8"/>
    <w:rsid w:val="00181064"/>
    <w:rsid w:val="0018185A"/>
    <w:rsid w:val="00181C2E"/>
    <w:rsid w:val="00185314"/>
    <w:rsid w:val="001853B1"/>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50DA"/>
    <w:rsid w:val="001D6A8F"/>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048A"/>
    <w:rsid w:val="00254724"/>
    <w:rsid w:val="002573FD"/>
    <w:rsid w:val="00257BF7"/>
    <w:rsid w:val="00257C28"/>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7D1A"/>
    <w:rsid w:val="003B01E5"/>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1A4"/>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B6C18"/>
    <w:rsid w:val="005C2C0E"/>
    <w:rsid w:val="005C40E8"/>
    <w:rsid w:val="005C6048"/>
    <w:rsid w:val="005D4E86"/>
    <w:rsid w:val="005E3EDC"/>
    <w:rsid w:val="005E7E91"/>
    <w:rsid w:val="005F0540"/>
    <w:rsid w:val="005F0A3C"/>
    <w:rsid w:val="005F2A5F"/>
    <w:rsid w:val="005F4CA1"/>
    <w:rsid w:val="005F5096"/>
    <w:rsid w:val="005F5631"/>
    <w:rsid w:val="005F58F0"/>
    <w:rsid w:val="005F5FE0"/>
    <w:rsid w:val="00612F09"/>
    <w:rsid w:val="00620979"/>
    <w:rsid w:val="00622054"/>
    <w:rsid w:val="006234A3"/>
    <w:rsid w:val="006243A5"/>
    <w:rsid w:val="006246C3"/>
    <w:rsid w:val="00625159"/>
    <w:rsid w:val="00627682"/>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0768D"/>
    <w:rsid w:val="007104E3"/>
    <w:rsid w:val="00710EC4"/>
    <w:rsid w:val="00711E3C"/>
    <w:rsid w:val="00714182"/>
    <w:rsid w:val="0071594F"/>
    <w:rsid w:val="00721FDC"/>
    <w:rsid w:val="00722B72"/>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4E8D"/>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1168"/>
    <w:rsid w:val="0088362B"/>
    <w:rsid w:val="00885F48"/>
    <w:rsid w:val="00887120"/>
    <w:rsid w:val="008877A2"/>
    <w:rsid w:val="008900DB"/>
    <w:rsid w:val="008929C4"/>
    <w:rsid w:val="00897CA0"/>
    <w:rsid w:val="008A28D8"/>
    <w:rsid w:val="008A4173"/>
    <w:rsid w:val="008A59E1"/>
    <w:rsid w:val="008A6ADE"/>
    <w:rsid w:val="008B3936"/>
    <w:rsid w:val="008B51CB"/>
    <w:rsid w:val="008B54EE"/>
    <w:rsid w:val="008B74E0"/>
    <w:rsid w:val="008C23AC"/>
    <w:rsid w:val="008C2D98"/>
    <w:rsid w:val="008C3116"/>
    <w:rsid w:val="008D4411"/>
    <w:rsid w:val="008D4893"/>
    <w:rsid w:val="008D7972"/>
    <w:rsid w:val="008D7A19"/>
    <w:rsid w:val="008E29E9"/>
    <w:rsid w:val="008E4C31"/>
    <w:rsid w:val="008E608F"/>
    <w:rsid w:val="008E68E4"/>
    <w:rsid w:val="008F31A5"/>
    <w:rsid w:val="008F7514"/>
    <w:rsid w:val="008F7913"/>
    <w:rsid w:val="008F7A8B"/>
    <w:rsid w:val="008F7EA4"/>
    <w:rsid w:val="00900021"/>
    <w:rsid w:val="00901F54"/>
    <w:rsid w:val="00902E65"/>
    <w:rsid w:val="009031DD"/>
    <w:rsid w:val="00913094"/>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FFC"/>
    <w:rsid w:val="0098125A"/>
    <w:rsid w:val="00981818"/>
    <w:rsid w:val="00982021"/>
    <w:rsid w:val="0098368A"/>
    <w:rsid w:val="00985040"/>
    <w:rsid w:val="00985CE9"/>
    <w:rsid w:val="009879DF"/>
    <w:rsid w:val="009905F0"/>
    <w:rsid w:val="009928CD"/>
    <w:rsid w:val="009965E5"/>
    <w:rsid w:val="009A1DFF"/>
    <w:rsid w:val="009A4447"/>
    <w:rsid w:val="009A5E50"/>
    <w:rsid w:val="009B2849"/>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3C45"/>
    <w:rsid w:val="00A13D67"/>
    <w:rsid w:val="00A1642E"/>
    <w:rsid w:val="00A173C2"/>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1EE0"/>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60033"/>
    <w:rsid w:val="00B62D4C"/>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287C"/>
    <w:rsid w:val="00CE2FAE"/>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6C0E"/>
    <w:rsid w:val="00D36CD3"/>
    <w:rsid w:val="00D36FAC"/>
    <w:rsid w:val="00D373A2"/>
    <w:rsid w:val="00D419D5"/>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E1205"/>
    <w:rsid w:val="00DE15B0"/>
    <w:rsid w:val="00DE23A4"/>
    <w:rsid w:val="00DE53E0"/>
    <w:rsid w:val="00DE6ECD"/>
    <w:rsid w:val="00DF4C31"/>
    <w:rsid w:val="00DF5A3C"/>
    <w:rsid w:val="00DF60F6"/>
    <w:rsid w:val="00DF6B4E"/>
    <w:rsid w:val="00E005F6"/>
    <w:rsid w:val="00E01CA0"/>
    <w:rsid w:val="00E06CA7"/>
    <w:rsid w:val="00E070EF"/>
    <w:rsid w:val="00E11DF1"/>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3A80"/>
    <w:rsid w:val="00ED48DC"/>
    <w:rsid w:val="00ED4BA3"/>
    <w:rsid w:val="00EE0255"/>
    <w:rsid w:val="00EE1165"/>
    <w:rsid w:val="00EE14D4"/>
    <w:rsid w:val="00EE6D87"/>
    <w:rsid w:val="00EF0A2B"/>
    <w:rsid w:val="00EF2E75"/>
    <w:rsid w:val="00EF4B9F"/>
    <w:rsid w:val="00EF4D97"/>
    <w:rsid w:val="00EF5913"/>
    <w:rsid w:val="00EF67DA"/>
    <w:rsid w:val="00F02CB7"/>
    <w:rsid w:val="00F02FC6"/>
    <w:rsid w:val="00F05B22"/>
    <w:rsid w:val="00F12785"/>
    <w:rsid w:val="00F14A36"/>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33E0"/>
    <w:rsid w:val="00F83F0B"/>
    <w:rsid w:val="00F84EA4"/>
    <w:rsid w:val="00F85A44"/>
    <w:rsid w:val="00F87559"/>
    <w:rsid w:val="00F90FBB"/>
    <w:rsid w:val="00F919C9"/>
    <w:rsid w:val="00F91ED8"/>
    <w:rsid w:val="00F95A8E"/>
    <w:rsid w:val="00F95F25"/>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mailto:viktoria.mohr@badhindelang.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badhindelang.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nkinger-pr.de/expertise" TargetMode="External"/><Relationship Id="rId20" Type="http://schemas.openxmlformats.org/officeDocument/2006/relationships/hyperlink" Target="mailto:info@badhin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max.hillmeier@badhindelang.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enkinger-pr.de/expertise" TargetMode="External"/><Relationship Id="rId22" Type="http://schemas.openxmlformats.org/officeDocument/2006/relationships/hyperlink" Target="mailto:max.hillmeier@badhinde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5919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2025-09-16T08:18:00Z</dcterms:created>
  <dcterms:modified xsi:type="dcterms:W3CDTF">2025-09-16T08:18:00Z</dcterms:modified>
  <cp:category/>
</cp:coreProperties>
</file>